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14" w:rsidRDefault="00641214" w:rsidP="00641214">
      <w:pPr>
        <w:spacing w:line="300" w:lineRule="auto"/>
        <w:jc w:val="center"/>
      </w:pPr>
      <w:bookmarkStart w:id="0" w:name="_GoBack"/>
      <w:bookmarkEnd w:id="0"/>
      <w:r w:rsidRPr="00E8784F"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b/>
          <w:sz w:val="28"/>
          <w:szCs w:val="28"/>
        </w:rPr>
        <w:t>- основная общеобразовательная Ш</w:t>
      </w:r>
      <w:r w:rsidRPr="00E8784F">
        <w:rPr>
          <w:b/>
          <w:sz w:val="28"/>
          <w:szCs w:val="28"/>
        </w:rPr>
        <w:t>кола</w:t>
      </w:r>
      <w:r>
        <w:rPr>
          <w:b/>
          <w:sz w:val="28"/>
          <w:szCs w:val="28"/>
        </w:rPr>
        <w:t xml:space="preserve">-интернат им. </w:t>
      </w:r>
      <w:proofErr w:type="spellStart"/>
      <w:r>
        <w:rPr>
          <w:b/>
          <w:sz w:val="28"/>
          <w:szCs w:val="28"/>
        </w:rPr>
        <w:t>З.К.Тигеева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оздока</w:t>
      </w:r>
      <w:proofErr w:type="spellEnd"/>
      <w:r w:rsidRPr="00E8784F">
        <w:rPr>
          <w:b/>
          <w:sz w:val="28"/>
          <w:szCs w:val="28"/>
        </w:rPr>
        <w:t xml:space="preserve"> Республики Северная Осетия-Алания</w:t>
      </w:r>
    </w:p>
    <w:p w:rsidR="00641214" w:rsidRDefault="00641214" w:rsidP="00641214">
      <w:pPr>
        <w:jc w:val="center"/>
      </w:pPr>
    </w:p>
    <w:p w:rsidR="00641214" w:rsidRPr="005F6713" w:rsidRDefault="00641214" w:rsidP="00641214">
      <w:pPr>
        <w:jc w:val="center"/>
      </w:pPr>
    </w:p>
    <w:p w:rsidR="00641214" w:rsidRPr="00440D09" w:rsidRDefault="00641214" w:rsidP="00641214">
      <w:pPr>
        <w:jc w:val="center"/>
      </w:pPr>
    </w:p>
    <w:p w:rsidR="00641214" w:rsidRDefault="00641214" w:rsidP="00641214">
      <w:pPr>
        <w:jc w:val="center"/>
      </w:pPr>
      <w:r w:rsidRPr="008C4B08">
        <w:rPr>
          <w:noProof/>
          <w:sz w:val="96"/>
          <w:szCs w:val="96"/>
          <w:lang w:eastAsia="ru-RU"/>
        </w:rPr>
        <w:drawing>
          <wp:inline distT="0" distB="0" distL="0" distR="0" wp14:anchorId="03DB910E" wp14:editId="195871D9">
            <wp:extent cx="1590675" cy="590550"/>
            <wp:effectExtent l="0" t="0" r="9525" b="0"/>
            <wp:docPr id="2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14" w:rsidRDefault="00641214" w:rsidP="00641214">
      <w:pPr>
        <w:jc w:val="center"/>
      </w:pPr>
    </w:p>
    <w:p w:rsidR="00641214" w:rsidRDefault="00641214" w:rsidP="00641214">
      <w:pPr>
        <w:jc w:val="center"/>
      </w:pPr>
    </w:p>
    <w:p w:rsidR="00641214" w:rsidRPr="00CD62C3" w:rsidRDefault="00641214" w:rsidP="00641214">
      <w:pPr>
        <w:jc w:val="center"/>
      </w:pPr>
    </w:p>
    <w:p w:rsidR="00641214" w:rsidRPr="00CD62C3" w:rsidRDefault="00641214" w:rsidP="00641214">
      <w:pPr>
        <w:jc w:val="center"/>
      </w:pPr>
    </w:p>
    <w:p w:rsidR="00641214" w:rsidRDefault="00641214" w:rsidP="00641214">
      <w:pPr>
        <w:pStyle w:val="40"/>
        <w:shd w:val="clear" w:color="auto" w:fill="auto"/>
        <w:spacing w:before="0" w:after="701" w:line="320" w:lineRule="exact"/>
        <w:ind w:right="20"/>
      </w:pPr>
      <w:r>
        <w:t>Программа внеурочной деятельности</w:t>
      </w:r>
    </w:p>
    <w:p w:rsidR="00641214" w:rsidRDefault="00641214" w:rsidP="00641214">
      <w:pPr>
        <w:pStyle w:val="40"/>
        <w:shd w:val="clear" w:color="auto" w:fill="auto"/>
        <w:spacing w:before="0" w:after="701" w:line="320" w:lineRule="exact"/>
        <w:ind w:right="20"/>
      </w:pPr>
      <w:r>
        <w:t>по химии «Чудеса химии»</w:t>
      </w:r>
    </w:p>
    <w:p w:rsidR="00641214" w:rsidRDefault="00641214" w:rsidP="00641214">
      <w:pPr>
        <w:pStyle w:val="40"/>
        <w:shd w:val="clear" w:color="auto" w:fill="auto"/>
        <w:spacing w:before="0" w:after="5326" w:line="370" w:lineRule="exact"/>
        <w:ind w:right="20"/>
      </w:pPr>
      <w:r>
        <w:t xml:space="preserve">Срок реализации программы: </w:t>
      </w:r>
      <w:r>
        <w:rPr>
          <w:rStyle w:val="41"/>
        </w:rPr>
        <w:t>1 год</w:t>
      </w:r>
      <w:r>
        <w:rPr>
          <w:rStyle w:val="41"/>
        </w:rPr>
        <w:br/>
      </w:r>
      <w:r>
        <w:t>Возраст обучающихся: 11-13</w:t>
      </w:r>
      <w:r>
        <w:rPr>
          <w:rStyle w:val="41"/>
        </w:rPr>
        <w:t xml:space="preserve"> лет</w:t>
      </w:r>
      <w:r>
        <w:rPr>
          <w:rStyle w:val="41"/>
        </w:rPr>
        <w:br/>
      </w:r>
    </w:p>
    <w:p w:rsidR="00641214" w:rsidRPr="00790354" w:rsidRDefault="00641214" w:rsidP="00641214">
      <w:pPr>
        <w:pStyle w:val="40"/>
        <w:shd w:val="clear" w:color="auto" w:fill="auto"/>
        <w:spacing w:before="0" w:after="5326" w:line="370" w:lineRule="exact"/>
        <w:ind w:right="20"/>
        <w:rPr>
          <w:sz w:val="28"/>
        </w:rPr>
        <w:sectPr w:rsidR="00641214" w:rsidRPr="00790354">
          <w:headerReference w:type="default" r:id="rId8"/>
          <w:headerReference w:type="first" r:id="rId9"/>
          <w:pgSz w:w="11900" w:h="16840"/>
          <w:pgMar w:top="869" w:right="1279" w:bottom="869" w:left="1054" w:header="0" w:footer="3" w:gutter="0"/>
          <w:cols w:space="720"/>
          <w:noEndnote/>
          <w:titlePg/>
          <w:docGrid w:linePitch="360"/>
        </w:sectPr>
      </w:pPr>
      <w:proofErr w:type="spellStart"/>
      <w:r w:rsidRPr="00790354">
        <w:rPr>
          <w:sz w:val="28"/>
        </w:rPr>
        <w:t>г</w:t>
      </w:r>
      <w:proofErr w:type="gramStart"/>
      <w:r w:rsidRPr="00790354">
        <w:rPr>
          <w:sz w:val="28"/>
        </w:rPr>
        <w:t>.М</w:t>
      </w:r>
      <w:proofErr w:type="gramEnd"/>
      <w:r w:rsidRPr="00790354">
        <w:rPr>
          <w:sz w:val="28"/>
        </w:rPr>
        <w:t>оздок</w:t>
      </w:r>
      <w:proofErr w:type="spellEnd"/>
      <w:r w:rsidRPr="00790354">
        <w:rPr>
          <w:sz w:val="28"/>
        </w:rPr>
        <w:t xml:space="preserve"> 2022</w:t>
      </w:r>
    </w:p>
    <w:p w:rsid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>
        <w:rPr>
          <w:b/>
        </w:rPr>
        <w:lastRenderedPageBreak/>
        <w:t>Пояснитель</w:t>
      </w:r>
      <w:proofErr w:type="spellEnd"/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Практически каждый ребенок с интересом встречается с новым предметом – химией, предвкушая знакомство с наукой чудес. И это отношение становится основой для познания окружающего мира.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увлекаясь высокими теориями, абсолютными понятиями и моделями, без перегрузки, курс «Чудеса химии» позволяет занимательно и ненавязчиво внедрить в сознание учащихся представления о возможностях этой науки, ее доступности и значимости для них.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других подобных курсов, курс «Чудеса химии» не является системным, в нем не ставится задача формирования системы химических понятий, знаний и умений, раннего изучения основ химии. Предлагаемый курс ориентирован на знакомство и объяснение химических явлений, часто встречающихся в быту, свойств веществ, которые стоят дома на полках и в аптечке. Химические термины и понятия вводятся по мере необходимости объяснить то или иное явление.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Цели изучения курса «Чудеса химии»: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естественнонаучного мировоззрения школьников.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Ознакомление с объектами материального мира.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Расширение кругозора школьников: использование методов познания природы – наблюдение физических и химических явлений, простейший химический эксперимент.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Создание на занятиях ситуаций активного поиска, предоставление возможности сделать собственное «открытие».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i/>
          <w:iCs/>
          <w:color w:val="1D1D1D"/>
          <w:sz w:val="28"/>
          <w:szCs w:val="28"/>
          <w:shd w:val="clear" w:color="auto" w:fill="FFFFFF"/>
          <w:lang w:eastAsia="ru-RU"/>
        </w:rPr>
        <w:t>Задачи курса: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Познакомить с простыми правилами техники безопасности при работе с веществами; обучение тому, как использовать на практике химическую посуду и оборудование (пробирки, штатив, фарфоровые чашки, пипетки, шпатели, химические стаканы, воронки и др.).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Формировать представления о качественной стороне химической реакции. Описывать  простейшие  физические  свойства знакомых веществ (агрегатное состояние, прозрачность, цвет, запах), признаки химической реакции (изменение окраски, выпадение осадка, выделение газа).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в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ыполнять простейшие химические опыты по словесной и текстовой инструкции.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возможность о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владеть элементарными навыками исследовательской деятельности.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Развивать наблюдательность, умение рассуждать, анализировать, доказывать, решать учебную задачу.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логические связи с другими предметами, входящими в курс основного образования.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FFFFF"/>
          <w:lang w:eastAsia="ru-RU"/>
        </w:rPr>
        <w:t>Акцентировать практическую направленность преподавания.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курса «Чудеса химии»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курса «Чудеса химии» предназначена для учащихся 5–6 классов. 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</w:t>
      </w:r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удовлетворение любознательности тех учащихся, 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интересуются химическими веществами и навыками экспериментирования.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принципами построения курса «Чудеса химии» являются: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научность в сочетании с доступностью;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практико-ориентированность</w:t>
      </w:r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метапредметность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межпредметность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предмета «Химия» не рассматривается ни один из разделов данной программы, что позволяет заинтересовать обучающихся изучением материала курса.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в том, что химическая наука и химическое производство в настоящее время развиваются значительно быстрее любой другой отрасли науки и техники и занимают все более прочные позиции в жизни человеческого общества.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курса «Чудеса химии» в учебном плане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курса «Чудеса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химии» рассчитана на 34 часа (1 раз в неделю, 1 год обучения) и предназначена в качестве курса по выбору естественнонаучного цикла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общеинтеллектуального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для учащихся 5–6 классов, не начавших изучать химию в рамках школьных программ.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Направленность: пропедевтика преподавания химии.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 учащихся: 11–13 лет.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Сроки реализации программы: 1 год.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внеурочного курса лежит системно-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который предполагает: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и развитие качеств личности, отвечающих требованиям информационного общества;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познания и освоения мира составляет цель и результат образования;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учет индивидуальных возрастных и интеллектуальных особенностей обучающихся;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преемственности начального общего, основного и среднего (полного) общего образования;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гарантированность достижения планируемых результатов освоения внеурочного курса «Чудеса химии»,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приемы, используемые при изучении курса: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химический эксперимент, начинающийся со знакомства с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препаративной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химией;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прикладные занятия, позволяющие взглянуть на окружающий мир глазами химика;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раскрытие места химии как интегрирующей науки через усиление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с другими предметами;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занимательность;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раскрытие значения химии в обеспечении экологической безопасности.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Формы проведения занятий: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эксперимент;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защита проекта;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беседа;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соревнование;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активные и пассивные (настольные) химические игры.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программы курса «Чудеса химии» предоставляет широкие возможности для осуществления дифференцированного подхода к учащимся при их обучении, для развития творческих и интеллектуальных способностей, наблюдательности, эмоциональности и логического мышления.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программы в том, что с целью повышения эффективности образовательного процесса используются современные педагогические технологии: метод проектов, исследовательские методы, информационные технологии обучения.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являются внеурочные занятия, проводимые в кабинете химии и информатике. 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учебными и практическими занятиями проводится инструктаж с учащимися по соблюдению техники безопасности при проведении эксперимента, пожарной безопасности, производственной санитарии и личной гигиены.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освоения курса «Чудеса химии»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Сформулированные цели реализуются через достижение образовательных результатов. 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личностные результаты.</w:t>
      </w:r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Особенность химии заключается в том, что многие предметные знания и способы деятельности имеют значимость для других предметных областей и формируются при их изучении.</w:t>
      </w:r>
    </w:p>
    <w:p w:rsidR="00641214" w:rsidRPr="00641214" w:rsidRDefault="00641214" w:rsidP="006412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7"/>
        <w:gridCol w:w="6108"/>
      </w:tblGrid>
      <w:tr w:rsidR="00641214" w:rsidRPr="00641214" w:rsidTr="00641214">
        <w:trPr>
          <w:trHeight w:val="920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будут сформированы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получит возможность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формирования</w:t>
            </w:r>
          </w:p>
        </w:tc>
      </w:tr>
      <w:tr w:rsidR="00641214" w:rsidRPr="00641214" w:rsidTr="00641214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8"/>
                <w:szCs w:val="28"/>
                <w:lang w:eastAsia="ru-RU"/>
              </w:rPr>
              <w:lastRenderedPageBreak/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ответственное отношение к учению, готовность и способность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саморазвитию и самообразованию на основе мотивации к обучению и познанию;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целостное мировоззрение, соответствующее современному уровню развития науки и общественной практики;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осознанное и ответственное отношение к собственным поступкам;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8"/>
                <w:szCs w:val="28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коммуникативная компетентность в процессе образовательной, учебно-исследовательской, творческой и других видов деятельности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предпочтений социального способа оценки знаний</w:t>
            </w:r>
          </w:p>
        </w:tc>
      </w:tr>
    </w:tbl>
    <w:p w:rsidR="00641214" w:rsidRPr="00641214" w:rsidRDefault="00641214" w:rsidP="00641214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641214" w:rsidRPr="00641214" w:rsidRDefault="00641214" w:rsidP="00641214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действия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7"/>
        <w:gridCol w:w="6128"/>
      </w:tblGrid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анализировать объекты с целью выделения признаков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объекты с выделением существенных и несущественных признаков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выбрать основание для сравнения объектов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сравнивать по заданным критериям 2–3 объекта, выделяя 2–3 </w:t>
            </w:r>
            <w:proofErr w:type="gramStart"/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существенных</w:t>
            </w:r>
            <w:proofErr w:type="gramEnd"/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признака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осуществлять сравнение, самостоятельно выбирая основания и критерии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выбрать основание для классификации объектов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классификацию по заданным критериям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осуществлять классификацию, самостоятельно выбирая критерии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доказать свою точку зрения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строить рассуждения в форме простых суждений об объекте, его свойствах, связях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строить </w:t>
            </w:r>
            <w:proofErr w:type="gramStart"/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логические рассуждения</w:t>
            </w:r>
            <w:proofErr w:type="gramEnd"/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включающие установление причинно-следственных связей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определять последовательность событий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последовательность событий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последовательность событий, выявлять недостающие элементы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определять последовательность действий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последовательность выполнения действий, составлять простейшую инструкцию из 2–3 шагов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определять последовательность выполнения действий, составлять инструкцию (алгоритм) к выполненному действию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понимать информацию, представленную в неявном виде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понимать информацию, представленную в неявном виде (выделяет общий признак группы элементов, характеризует явление по его описанию), и самостоятельно представлять </w:t>
            </w: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информацию в неявном виде</w:t>
            </w:r>
          </w:p>
        </w:tc>
      </w:tr>
    </w:tbl>
    <w:p w:rsidR="00641214" w:rsidRPr="00641214" w:rsidRDefault="00641214" w:rsidP="006412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Регулятивные универсальные действия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7"/>
        <w:gridCol w:w="6108"/>
      </w:tblGrid>
      <w:tr w:rsidR="00641214" w:rsidRPr="00641214" w:rsidTr="00641214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принимать и сохранять учебную цель и задачи</w:t>
            </w:r>
          </w:p>
        </w:tc>
      </w:tr>
      <w:tr w:rsidR="00641214" w:rsidRPr="00641214" w:rsidTr="00641214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и сохранять учебные цели и задачи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контролировать свои действия</w:t>
            </w:r>
          </w:p>
        </w:tc>
      </w:tr>
      <w:tr w:rsidR="00641214" w:rsidRPr="00641214" w:rsidTr="00641214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контроль при наличии эталона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осуществлять контроль на уровне произвольного внимания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планировать свои действия</w:t>
            </w:r>
          </w:p>
        </w:tc>
      </w:tr>
      <w:tr w:rsidR="00641214" w:rsidRPr="00641214" w:rsidTr="00641214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 в новом учебном материале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оценивать свои действия</w:t>
            </w:r>
          </w:p>
        </w:tc>
      </w:tr>
      <w:tr w:rsidR="00641214" w:rsidRPr="00641214" w:rsidTr="00641214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правильность выполнения действия на уровне ретроспективной оценки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исполнение</w:t>
            </w:r>
            <w:proofErr w:type="gramEnd"/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как по ходу его реализации, так и в конце действия</w:t>
            </w:r>
          </w:p>
        </w:tc>
      </w:tr>
    </w:tbl>
    <w:p w:rsidR="00641214" w:rsidRPr="00641214" w:rsidRDefault="00641214" w:rsidP="006412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действия</w:t>
      </w:r>
    </w:p>
    <w:tbl>
      <w:tblPr>
        <w:tblW w:w="12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7"/>
        <w:gridCol w:w="6128"/>
      </w:tblGrid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объяснить свой выбор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строить понятные для партнера высказывания при объяснении своего выбора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строить понятные для партнера высказывания при объяснении своего выбора и отвечать на поставленные вопросы</w:t>
            </w:r>
          </w:p>
        </w:tc>
      </w:tr>
      <w:tr w:rsidR="00641214" w:rsidRPr="00641214" w:rsidTr="00641214"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задавать вопросы</w:t>
            </w:r>
          </w:p>
        </w:tc>
      </w:tr>
      <w:tr w:rsidR="00641214" w:rsidRPr="00641214" w:rsidTr="00641214"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 вопросы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формулировать вопросы, необходимые для организации собственной деятельности и сотрудничества с партнером</w:t>
            </w:r>
          </w:p>
        </w:tc>
      </w:tr>
    </w:tbl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Предметными результатами освоения программы «Чудеса химии» являются следующие знания и умения: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использовать термины «тело», «вещество», «химические явления», «индикаторы»;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знание химической посуды и простейшего химического оборудования;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знание правил техники безопасности при работе с химическими веществами;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умение определять признаки химических реакций;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умения и навыки в проведении  химического эксперимента;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проводить наблюдение за химическим явлением.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использовать при проведении практических работ инструменты ИКТ (фото- и видеокамеру, графический планшет и др.) для записи и обработки информации, готовить небольшие презентации по результатам наблюдений и опытов;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выполнять правила безопасного поведения в доме.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и результаты к уровню подготовки учащихся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концу 5 класса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знать: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все окружающие нас предметы называют телами, которые состоят из веществ;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 ряде химических веществ и их свойствах (например, уксусная кислота, мел, сода, углекислый газ, перманганат калия, гашеная известь, медный купорос, железный купорос, крахмал, сахар и др.);</w:t>
      </w:r>
      <w:proofErr w:type="gramEnd"/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некоторые химические термины, используемые в быту и литературе (например, кислота, основание, щелочь, нейтрализация, молекула, химическая реакция, адсорбция и др.);</w:t>
      </w:r>
      <w:proofErr w:type="gramEnd"/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ответы на многие бытовые вопросы («Что такое накипь и как с ней бороться?», «Как удалять пятна?», «Что такое тайнопись?» и др.);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агрегатные состояния веществ, их физические свойства;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приводить примеры различных тел и веществ, окружающих нас в повседневной жизни;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определять виды деятельности человека, связанные с изучением природы (методы познания: наблюдение и эксперимент);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искать и находить сущность простейших  явлений  бытовой  жизни  (например, изменение цвета пищевых продуктов);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проводить элементарный качественный анализ продуктов (например, определение крахмала, определение реакции среды);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проводить несложные манипуляции на основе элементарных химических знаний и умений (например, выведение пятен путем экстракции и адсорбции, получение растительных красителей и др.);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проводить несложные опыты и наблюдения за ними.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проводить исследования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определению содержание нитратов в овощах и др.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усвоения материала осуществляется путем устного (письменного) опроса или путем выполнения практических заданий. Периодически знания и умения по пройденным темам проверяются выполнением практических работ.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– 6 класс (34 ч)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Введение (3 ч).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Занимательная химия (1). Оборудование и вещества для опытов (2). Правила безопасности при проведении опытов (3).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Как устроены вещества?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(Опыты, доказывающие движение и взаимодействие частиц) </w:t>
      </w: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(2 ч).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каплями воды. Наблюдения за каплями валерианы (опыт Плато) (1). Растворение перманганата калия и поваренной соли в воде (2).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Чудеса для разминки (3 ч).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химических реакций (1). Крахмал. Определение крахмала в продуктах питания (2). Знакомство с углекислым газом (3).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«Химическая лаборатория на кухне» (5 ч)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(1). Уксус и лимонная кислота (2). Пищевая сода (3). Поваренная соль (4). Сахар (5).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«Химия в аптечке» (4 ч)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Нашатырный спирт и этанол (1). Перекись водорода (2). Активированный уголь и явление адсорбции (3). «Зеленка» и йод (4).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Разноцветные чудеса (6 ч).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Химическая радуга (определение реакции среды) (1). Получение меди (2). Окрашивание пламени (3). Обесцвеченные чернила (4). Получение красителей (5). Секрет тайнописи (6).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Полезные чудеса (7 ч).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Друзья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Мойдодыра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Почему мыло моет? (1) Домашняя химчистка. Как удалить пятна? (2)  Как удалить накипь? (3) Чистим посуду (4). Кукурузная палочка – адсорбент (5). Удаляем ржавчину (6). Опыты с желатином (7).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Химия и планета Земля (4 ч).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 пыль (1). Определение нитратов в овощах (2). Фильтруем загрязненную воду (3). Кислотные дожди (4).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 определением основных видов учебной деятельности)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предметах естественнонаучного цикла ведущую роль играет познавательная деятельность и соответствующие ей познавательные учебные действия. Основные виды учебной деятельности ученика на уровне учебных действий включают умения характеризовать, объяснять, классифицировать, овладевать методами научного познания и т. д.</w:t>
      </w:r>
    </w:p>
    <w:p w:rsidR="00641214" w:rsidRPr="00641214" w:rsidRDefault="00641214" w:rsidP="00641214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приведенном ниже тематическом плане представлено содержание тем внеурочного курса «Чудеса химии» и характеристика деятельности учащегося в рамках данной темы. Вся деятельность условно делится 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познавательную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практическую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Тематическое планирование ориентировано на расширение общеобразовательного курса химии. Материал курса позволяет сформировать основные представления о практической направленности химии, раскрыть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химии. Внеурочный курс призван раскрыть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химии с физикой, биологией, экологией, кулинарией, информатикой.</w:t>
      </w:r>
    </w:p>
    <w:tbl>
      <w:tblPr>
        <w:tblW w:w="1222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3152"/>
        <w:gridCol w:w="863"/>
        <w:gridCol w:w="3763"/>
        <w:gridCol w:w="1941"/>
        <w:gridCol w:w="1913"/>
      </w:tblGrid>
      <w:tr w:rsidR="00641214" w:rsidRPr="00641214" w:rsidTr="00641214">
        <w:trPr>
          <w:trHeight w:val="182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  <w:p w:rsidR="00641214" w:rsidRPr="00641214" w:rsidRDefault="00641214" w:rsidP="0064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Фактические сроки</w:t>
            </w: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Введение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 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познакомиться с новой наукой;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наблюдать за постановкой и проведением химических опытов;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последовательность выполнения действий, составлять простейшую инструкцию из двух-трех шагов.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 многообразии химического оборудования;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освоить простейшие приемы работы с химическим оборудованием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химия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 и  вещества для опытов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проведении опытов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Как устроены вещества?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деятельность: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наблюдать за каплями воды,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каплями валерианы;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наблюдать и анализировать процесс растворения перманганата калия и поваренной соли в воде;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 в форме простых суждений об объекте, свойствах, связях.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принимать и сохранять учебные цели и задачи;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контроль над ходом эксперимента;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планировать и выполнять свои действия в соответствии с поставленной задачей и условиями ее реализации.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lastRenderedPageBreak/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эксперимент согласно инструкции (опыты по растворению перманганата калия и поваренной соли в воде);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соблюдать правила техники безопасности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каплями воды и каплями валерианы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Растворение перманганата калия и поваренной соли в воде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Чудеса для разминки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объекты с выделением существенных и несущественных признаков;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 в форме простых суждений об объекте, свойствах, связях.</w:t>
            </w: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эксперимент по определению крахмала в продуктах питания;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соблюдать правила техники безопасности;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принимать и сохранять учебные цели и задачи;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планировать и выполнять свои действия в соответствии с поставленной задачей и условиями ее реализации;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контроль над ходом эксперимента;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оценивать правильность выполнения действий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химических реакций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Крахмал. Определение крахмала в продуктах 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углекислым газом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«Химическая лаборатория» на кухне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 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познакомиться с химическими веществами, применяемыми для приготовления пищи;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наблюдать за постановкой и проведением химических опытов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 многообразии химических веществ, хранящихся дома;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освоить простейшие приемы безопасной работы с химическими веществами, применяемыми для приготовления пищи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 и лимонная кислота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Пищевая сода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Поваренная соль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«Химия в аптечке»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 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познакомиться с простейшими  химическими лекарственными веществами;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наблюдать за постановкой и проведением химических опытов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 многообразии лекарственных химических веществ, хранящихся дома;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применять простейшие химические лекарственные вещества в случае необходимости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Нашатырь и этиловый спирт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Активированный уголь. Адсорбция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«Зеленка» и йод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Разноцветные чудеса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 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 в форме простых суждений об объекте, свойствах, связях;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последовательность выполнения действий, составлять простейшую инструкцию из двух-трех шагов.</w:t>
            </w: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соблюдать правила техники безопасности при работе с химическими реактивами и огнем;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эксперименты согласно инструкции;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реакцию среды различных бытовых растворов с помощью любого индикатора;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получать природные красители путем экстракции (из луковой кожуры, из моркови, из зеленых листьев;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приготовлять раствор медного купороса;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 реакцию взаимодействия раствора медного купороса с железным гвоздем;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проводить опыт поглощения чернил из раствора активированным углем;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проводить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опыты поглощения красящих и ароматических веществ мелом, кукурузными палочками;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опыт тайнописи раствором крахмала с йодом;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опыт по тайнописи молоком, луковым соком.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принимать и сохранять учебные цели и задачи;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планировать и выполнять свои действия в соответствии с поставленной задачей и условиями ее реализации;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lastRenderedPageBreak/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контроль над ходом эксперимента;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оценивать правильность выполнения действий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радуга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меди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Обесцвеченные чернила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красителей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 тайнописи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Окрашивание пламени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Полезные чудеса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объекты с выделением существенных и несущественных признаков;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по заданным критериям два-три объекта, выделяя два-три существенных признака;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классификацию по заданным критериям;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 в форме простых суждений об объекте.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соблюдать правила техники безопасности при работе с химическими реактивами;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эксперименты согласно инструкции;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опыт по очистке ткани от травяной зелени спиртом;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опыт по очистке ткани от чернил с помощью спирта и мела;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опыт по очистке ткани от пятен сока с помощью перекиси водорода и нашатырного спирта;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опыт по чистке фаянсовых предметов от налета «марганцовки» смесью перекиси водорода и лимонной кислоты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Друзья </w:t>
            </w:r>
            <w:proofErr w:type="spellStart"/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Почему мыло моет?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химчистка. Как удалить пятна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удалить накипь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Чистим посуду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Кукурузная палочка – адсорбент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Удаляем ржавчину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желатином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Химия и планета Земля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объект и предмет исследования;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объекты с выделением существенных и несущественных признаков;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по заданным критериям два-три объекта, выделяя два-три существенных признака;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классификацию по заданным критериям;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 в форме простых суждений об объекте.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lastRenderedPageBreak/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основные операции для проведения исследования;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исследования по изучению и описанию физических свойств пыли, воды;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соблюдать правила техники безопасности при работе;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эксперименты согласно инструкции;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фильтрование загрязненной воды;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исследования на определение нитратов в овощах.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Регулятивная деятельность: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принимать и сохранять учебные цели и задачи;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планировать и выполнять свои действия в соответствии с поставленной задачей и условиями ее реализации;</w:t>
            </w:r>
          </w:p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контроль при наличии эталона;</w:t>
            </w:r>
          </w:p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  <w:lang w:eastAsia="ru-RU"/>
              </w:rPr>
              <w:t>∙</w:t>
            </w: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оценивать правильность выполнения действий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пыль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нитратов в овощах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Фильтруем загрязненную воду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41214" w:rsidRPr="00641214" w:rsidTr="0064121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Кислотные дожди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1214" w:rsidRPr="00641214" w:rsidRDefault="00641214" w:rsidP="0064121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641214" w:rsidRPr="00641214" w:rsidRDefault="00641214" w:rsidP="00641214">
      <w:pPr>
        <w:shd w:val="clear" w:color="auto" w:fill="FFFFFF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МАТЕРИАЛЬНО-ТЕХНИЧЕСКОЕ ОБЕСПЕЧЕНИЕ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Дополнительная литература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Груздева, Н. В.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Юный химик, или Занимательные опыты с веществами вокруг нас [Текст]: иллюстрированное пособие для школьников, изучающих естествознание, химию, экологию / Н. В. Груздева, В. Н. Лаврова, А. Г. Муравьев. – СПб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Крисмас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+, 2006. – 105 с.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Ольгин, О.  М.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Опыты без взрывов [Текст] / О. М. Ольгин. – 2-е изд. – М.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Химия, 1986. – 147 с.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Ольгин, О. М.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Давайте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похимичим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Занимательные опыты по химии [Текст] / О. М. Ольгин. – М.: Детская литература, 2001. – 175 с.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Смирнова, Ю. И.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Мир  химии.  Занимательные рассказы  о  химии  [Текст] / Ю. И. Смирнова. – СПб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-экспресс, 1995. – 201 с.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proofErr w:type="spellStart"/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Чернобельская</w:t>
      </w:r>
      <w:proofErr w:type="spellEnd"/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Г.  М.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Введение  в  химию.  Мир  глазами  химика   [Текст]: учебное пособие для учащихся общеобразовательных учебных заведений. 7 класс / Г. М.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Чернобельская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И. Дементьев. – М.: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2003. – 256 с.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Ола, Ф.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Занимательные  опыты  и  эксперименты  [Текст]  /  Ф. Ола [и др.]. – М.: Айрис-Пресс, 2007. – 125 с. – (Серия «Внимание: дети!»).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Рюмин, В.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Азбука науки для юных гениев.  Занимательная химия      [Текст] / В. Рюмин. – 8-е изд. – М.: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 – 221 с.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proofErr w:type="spellStart"/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Чернобельская</w:t>
      </w:r>
      <w:proofErr w:type="spellEnd"/>
      <w:r w:rsidRPr="006412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Г.  М.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Введение  в  химию.  Мир  глазами  химика   [Текст]: учебное пособие 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учащихся общеобразовательных учебных заведений. 7 класс / Г. М.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Чернобельская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И. Дементьев. – М.: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2003. – 256 с.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Интернет-ресурсы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http://www.sev-chem.narod.ru/opyt.htm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http://kvaziplazmoid.narod.ru/praktika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http://www.edu.yar.ru/russian/cources/chem/op/op1.html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http://znamus.ru/page/etertainingchemistry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http://www.alhimikov.net/op/Page-1.html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Технические средства обучения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DVD-проигрыватель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Ноутбук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Мультимедиапроектор</w:t>
      </w:r>
      <w:proofErr w:type="spellEnd"/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Экран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К ЗАНЯТИЯМ КУРСА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Занимательная химия (химический кроссворд).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и вещества для опытов.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при проведении опытов.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«дым без огня»;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«заживление раны»;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«несгораемый платок»;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«фараоновы змеи»;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«вулкан».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Как устроены вещества?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Опыты, доказывающие движение и взаимодействие частиц.)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каплями воды.  Наблюдения за каплями валерианы.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Растворение перманганата калия и поваренной соли в воде. Знакомство с марганцовкой и ее значением в быту и медицине.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опыты: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наблюдения за каплями воды;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наблюдения за каплями валерианы;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растворение перманганата калия в воде;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растворение поваренной соли в воде.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 Чудеса для разминки.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химических реакций.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крахмал и для чего он нужен в природе и человеку; понятие «качественная реакция»; составление таблицы по наличию крахмала в продуктах питания на основе исследования.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углекислым газом, углекислый газ в природе и его значение; способ получения углекислого газа в лаборатории; методы сбора углекислого газа (вытеснением воздуха и вытеснением воды); качественная реакция на углекислый газ с известковой водой; способность углекислого газа тушить огонь.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Демонстрации: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получение углекислого газа в лаборатории (знакомство с прибором для получения, проведение реакции получения углекислого газа из мрамора кислотой);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методы сбора углекислого газа (вытеснением воздуха и вытеснением воды);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способность углекислого газа тушить огонь.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опыты: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приготовление растворов соды и уксусной кислоты; проведение реакции между сухой содой и уксусом, между растворами этих веществ;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реакции фенолфталеина с кальцинированной содой;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нейтрализация раствора уксусной кислотой;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практическое определение кислотности различных бытовых растворов;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действие раствора йода на картофель;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практический опыт по «убиранию» синевы сульфитом натрия;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исследование продуктов питания на наличие крахмала;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качественная реакция на углекислый газ с известковой водой.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 «Химическая лаборатория» на кухне.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водой. «Новые» свойства воды (просмотр фильма).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пищевыми уксусной и лимонной кислотами, их свойства, значение в быту.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пищевой содой. «Гашение» соды уксусом. Применение </w:t>
      </w:r>
      <w:proofErr w:type="gramStart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пищевой</w:t>
      </w:r>
      <w:proofErr w:type="gramEnd"/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соду в быту.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знакомая соль. Хлорид натрия.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доступная сладость. Сахар.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 «Химия в аптечке»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Нашатырный спирт и этанол. Их свойства, применение в быту и медицине.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Перекись водорода. «Химическая шипучка».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Активированный уголь. Знакомство с понятием «адсорбция»; значение адсорбции в жизни, в быту.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«Зеленка» и йод – «друзья» асфальта. Применение в быту, медицине.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 Разноцветные чудеса.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медным купоросом, его особые свойства, значение, применение.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понятием «экстракция»; значение экстракции в жизни, в быту, в промышленности; получение природных красителей методом экстракции (из луковой кожуры, моркови, зеленых листьев).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 тайнописи.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приготовление раствора медного купороса;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реакция взаимодействия раствора медного купороса с железным гвоздем.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опыты: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приготовление раствора железного купороса;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опыта по окрашиванию пламени горелки ионами металлов;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опыта поглощения чернил из раствора активированным углем;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опытов поглощения красящих и ароматических веществ мелом, кукурузными палочками;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опыты по получению природных  красителей  методом экстракции  (из луковой кожуры, моркови, зеленых листьев);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разделению на фильтровальной бумаге чернил или красителя из фломастера;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закрашиванию картинок с помощью раствора фенолфталеина и канцелярского клея;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тайнописи раствором крахмала с йодом;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тайнописи молоком, луковым соком.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7. Полезные чудеса.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среды раствора мыла; древние заменители мыла; знакомство с тем, как моет мыло.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удалить пятна? Адсорбция, экстракция и окисление спешат на помощь грязной одежде; очистка ткани от жира органическим растворителем; очистка ткани от травяной зелени спиртом; очистка ткани от чернил с помощью спирта и мела; очистка ткани от пятен сока с помощью перекиси водорода и нашатырного спирта; очистка йода с ткани с помощью гипосульфита натрия; очистка меди от черного налета с помощью нашатыря; чистка фаянсовых предметов от налета «марганцовки» смесью перекиси водорода и лимонной кислоты.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накипь и как с ней бороться?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студня, его значение в жизни и промышленности; приготовление студня из желатина (понятие столярного клея).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опыты: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определению реакции среды раствора мыла;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выпариванию жесткой воды;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очистке ткани от жира органическим растворителем;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очистке ткани от травяной зелени спиртом;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очистке ткани от чернил с помощью спирта и мела;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очистке ткани от пятен сока с помощью перекиси водорода и нашатырного спирта;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очистке йода с ткани с помощью гипосульфита натрия;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очистке меди от черного налета с помощью нашатыря;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чистке фаянсовых предметов от налета «марганцовки» смесью перекиси водорода и лимонной кислоты;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приготовлению студня из желатина (понятие столярного клея);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с «оживлением» желатиновой рыбки;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растворению в желатиновом студне крупинки окрашенной соли (марганцовки).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8. Химия и планета Земля.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Вездесущая пыль (просмотр фильма).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нитраты?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очистить воду?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Кислотные дожди.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опыты: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на определение нитратов в овощах;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по очистке загрязненной воды.</w:t>
      </w:r>
    </w:p>
    <w:p w:rsidR="00641214" w:rsidRPr="00641214" w:rsidRDefault="00641214" w:rsidP="00641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Занимательные опыты на кухне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Домашние леденцы.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Кулинария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увлекательное занятие. Сейчас сделаем домашние леденцы.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нужно приготовить стакан с теплой водой, в которой растворить столько сахарного песка, сколько может раствориться. Затем взять соломинку для коктейля, привязать к ней чистую нитку, закрепив на ее конце маленький кусочек макаронины (лучше всего использовать мелкие макаронные изделия). Теперь осталось положить соломинку сверху стакана, поперек, а конец нитки с макарониной опустить в сахарный раствор. И набраться терпения. Когда вода из стакана начнет испаряться, молекулы сахара начнут сближаться и сладкие кристаллы станут оседать на нитке и на макаронине, принимая причудливые формы. Эти же леденцы будут гораздо вкуснее, если к сахарному раствору добавить сироп от варенья. Тогда получатся леденцы с разным вкусом: вишневые, черносмородиновые и др.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Жареный сахар</w:t>
      </w: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Возьмите два кусочка сахара-рафинада. Смочите их несколькими каплями воды, чтобы они стали влажными, положите в ложку из нержавеющей стали и нагревайте несколько минут над газом, пока сахар не растает и не пожелтеет. Не дайте ему подгореть. Как только сахар превратится в желтоватую жидкость, вылейте содержимое ложки на блюдце небольшими каплями.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Почему неспелые яблоки кислые?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Неспелые яблоки содержат много крахмала и не содержат сахара.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Крахмал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вещество несладкое. Как узнать, что в продукте содержится крахмал? Сделайте некрепкий раствор йода. Капните им в горстку муки, крахмала, на кусочек сырого картофеля, на дольку неспелого яблока. Появившаяся синяя окраска доказывает, что во всех этих продуктах содержится крахмал. Повторите опыт с яблоком, когда оно полностью созреет. И вас, наверное, удивит, что крахмала в яблоке вы уже не найдете. Зато теперь в нем появился сахар. Значит, созревание плодов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химический процесс превращения крахмала в сахар.</w:t>
      </w:r>
    </w:p>
    <w:p w:rsidR="00641214" w:rsidRPr="00641214" w:rsidRDefault="00641214" w:rsidP="006412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Съедобный клей.</w:t>
      </w:r>
    </w:p>
    <w:p w:rsidR="00641214" w:rsidRPr="00641214" w:rsidRDefault="00641214" w:rsidP="00641214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Вам для поделок понадобился клей, а баночка с клеем оказалась пустой? Не торопитесь в магазин за покупкой. Приготовьте клей сами – сварите небольшую порцию густого киселя! Для тех, кто не знает: в кипящий сок (или в воду с вареньем) нужно влить, тщательно перемешивая, раствор 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крахмала, разведенного в небольшом количестве холодной воды, и довести до кипения.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Вы, наверно,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будете удивлены, что этот клей-кисель можно есть ложкой, а можно </w:t>
      </w:r>
      <w:r w:rsidRPr="0064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склеивать им поделки.</w:t>
      </w:r>
    </w:p>
    <w:p w:rsidR="00641214" w:rsidRPr="00641214" w:rsidRDefault="00641214" w:rsidP="00641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FDA" w:rsidRDefault="00E37FDA"/>
    <w:sectPr w:rsidR="00E3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9F" w:rsidRDefault="0077249F">
      <w:pPr>
        <w:spacing w:after="0" w:line="240" w:lineRule="auto"/>
      </w:pPr>
      <w:r>
        <w:separator/>
      </w:r>
    </w:p>
  </w:endnote>
  <w:endnote w:type="continuationSeparator" w:id="0">
    <w:p w:rsidR="0077249F" w:rsidRDefault="0077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9F" w:rsidRDefault="0077249F">
      <w:pPr>
        <w:spacing w:after="0" w:line="240" w:lineRule="auto"/>
      </w:pPr>
      <w:r>
        <w:separator/>
      </w:r>
    </w:p>
  </w:footnote>
  <w:footnote w:type="continuationSeparator" w:id="0">
    <w:p w:rsidR="0077249F" w:rsidRDefault="0077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72" w:rsidRPr="00790354" w:rsidRDefault="00641214" w:rsidP="00790354">
    <w:pPr>
      <w:jc w:val="right"/>
      <w:rPr>
        <w:b/>
      </w:rPr>
    </w:pPr>
    <w:r w:rsidRPr="00790354">
      <w:rPr>
        <w:b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54" w:rsidRDefault="00641214" w:rsidP="00790354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14"/>
    <w:rsid w:val="00006651"/>
    <w:rsid w:val="00012EB2"/>
    <w:rsid w:val="00025109"/>
    <w:rsid w:val="00027693"/>
    <w:rsid w:val="000305A2"/>
    <w:rsid w:val="00037200"/>
    <w:rsid w:val="00050FFC"/>
    <w:rsid w:val="00053911"/>
    <w:rsid w:val="0005465D"/>
    <w:rsid w:val="00055505"/>
    <w:rsid w:val="00060393"/>
    <w:rsid w:val="0006267B"/>
    <w:rsid w:val="00063A60"/>
    <w:rsid w:val="00063F67"/>
    <w:rsid w:val="00064CD2"/>
    <w:rsid w:val="0007796B"/>
    <w:rsid w:val="0008068E"/>
    <w:rsid w:val="00083EF2"/>
    <w:rsid w:val="0008788B"/>
    <w:rsid w:val="00096051"/>
    <w:rsid w:val="000A1BA2"/>
    <w:rsid w:val="000A334E"/>
    <w:rsid w:val="000A458C"/>
    <w:rsid w:val="000B7E5B"/>
    <w:rsid w:val="000B7F60"/>
    <w:rsid w:val="000C5CB3"/>
    <w:rsid w:val="000D22ED"/>
    <w:rsid w:val="000D4DB9"/>
    <w:rsid w:val="000D53AD"/>
    <w:rsid w:val="000D7948"/>
    <w:rsid w:val="000E6327"/>
    <w:rsid w:val="000E6C3F"/>
    <w:rsid w:val="000E6F99"/>
    <w:rsid w:val="000F0D55"/>
    <w:rsid w:val="000F28DF"/>
    <w:rsid w:val="000F72E7"/>
    <w:rsid w:val="0010037B"/>
    <w:rsid w:val="001017BE"/>
    <w:rsid w:val="00103945"/>
    <w:rsid w:val="00103DCB"/>
    <w:rsid w:val="001125A7"/>
    <w:rsid w:val="001179DE"/>
    <w:rsid w:val="00122D2C"/>
    <w:rsid w:val="00127397"/>
    <w:rsid w:val="00130053"/>
    <w:rsid w:val="001413BC"/>
    <w:rsid w:val="00161FE7"/>
    <w:rsid w:val="00172ED5"/>
    <w:rsid w:val="001774F8"/>
    <w:rsid w:val="00180947"/>
    <w:rsid w:val="00181665"/>
    <w:rsid w:val="00182156"/>
    <w:rsid w:val="0018395E"/>
    <w:rsid w:val="001874D5"/>
    <w:rsid w:val="00187626"/>
    <w:rsid w:val="00187F2B"/>
    <w:rsid w:val="00191B8F"/>
    <w:rsid w:val="0019300A"/>
    <w:rsid w:val="001A3FAA"/>
    <w:rsid w:val="001B1B4F"/>
    <w:rsid w:val="001B32AB"/>
    <w:rsid w:val="001B46D5"/>
    <w:rsid w:val="001C084F"/>
    <w:rsid w:val="001C3A13"/>
    <w:rsid w:val="001C47D9"/>
    <w:rsid w:val="001C5879"/>
    <w:rsid w:val="001D1B63"/>
    <w:rsid w:val="001D658B"/>
    <w:rsid w:val="001E1811"/>
    <w:rsid w:val="001F133D"/>
    <w:rsid w:val="001F3351"/>
    <w:rsid w:val="00200045"/>
    <w:rsid w:val="00214ED9"/>
    <w:rsid w:val="00230525"/>
    <w:rsid w:val="00232DC7"/>
    <w:rsid w:val="00234176"/>
    <w:rsid w:val="002375A4"/>
    <w:rsid w:val="002401D5"/>
    <w:rsid w:val="002470DB"/>
    <w:rsid w:val="00256E85"/>
    <w:rsid w:val="00260573"/>
    <w:rsid w:val="00261AE8"/>
    <w:rsid w:val="002631E1"/>
    <w:rsid w:val="002650D2"/>
    <w:rsid w:val="00270F97"/>
    <w:rsid w:val="0027123D"/>
    <w:rsid w:val="00282F7D"/>
    <w:rsid w:val="00290584"/>
    <w:rsid w:val="002905D6"/>
    <w:rsid w:val="00290B03"/>
    <w:rsid w:val="00295959"/>
    <w:rsid w:val="00296A3A"/>
    <w:rsid w:val="002A4A85"/>
    <w:rsid w:val="002A5040"/>
    <w:rsid w:val="002A53E3"/>
    <w:rsid w:val="002A777C"/>
    <w:rsid w:val="002B6370"/>
    <w:rsid w:val="002B7617"/>
    <w:rsid w:val="002C5D44"/>
    <w:rsid w:val="002C6010"/>
    <w:rsid w:val="002E5FBA"/>
    <w:rsid w:val="002F016F"/>
    <w:rsid w:val="002F6783"/>
    <w:rsid w:val="00300B0B"/>
    <w:rsid w:val="00310FB6"/>
    <w:rsid w:val="00313A9D"/>
    <w:rsid w:val="00317F5F"/>
    <w:rsid w:val="003215D7"/>
    <w:rsid w:val="00322D94"/>
    <w:rsid w:val="00322EA4"/>
    <w:rsid w:val="0032650A"/>
    <w:rsid w:val="00326BDF"/>
    <w:rsid w:val="003359F8"/>
    <w:rsid w:val="00336F71"/>
    <w:rsid w:val="00341E2E"/>
    <w:rsid w:val="00342ABA"/>
    <w:rsid w:val="003477CA"/>
    <w:rsid w:val="003500C2"/>
    <w:rsid w:val="00355FB9"/>
    <w:rsid w:val="0035666F"/>
    <w:rsid w:val="00360B25"/>
    <w:rsid w:val="00362A7A"/>
    <w:rsid w:val="00376748"/>
    <w:rsid w:val="00386AEA"/>
    <w:rsid w:val="00390091"/>
    <w:rsid w:val="00394170"/>
    <w:rsid w:val="00395117"/>
    <w:rsid w:val="00395A99"/>
    <w:rsid w:val="003B4DD3"/>
    <w:rsid w:val="003B639C"/>
    <w:rsid w:val="003B7747"/>
    <w:rsid w:val="003B79C2"/>
    <w:rsid w:val="003C5402"/>
    <w:rsid w:val="003D1BA4"/>
    <w:rsid w:val="003E2E7A"/>
    <w:rsid w:val="003F0189"/>
    <w:rsid w:val="003F315B"/>
    <w:rsid w:val="003F3C25"/>
    <w:rsid w:val="00401907"/>
    <w:rsid w:val="00420403"/>
    <w:rsid w:val="004302ED"/>
    <w:rsid w:val="004460F3"/>
    <w:rsid w:val="00446C2C"/>
    <w:rsid w:val="00454DE6"/>
    <w:rsid w:val="00471365"/>
    <w:rsid w:val="00474415"/>
    <w:rsid w:val="00483E3E"/>
    <w:rsid w:val="004A3B4A"/>
    <w:rsid w:val="004C2F12"/>
    <w:rsid w:val="004C7EAF"/>
    <w:rsid w:val="004D7DC8"/>
    <w:rsid w:val="004E3E34"/>
    <w:rsid w:val="004E63A6"/>
    <w:rsid w:val="004F43DB"/>
    <w:rsid w:val="004F66A6"/>
    <w:rsid w:val="005034D3"/>
    <w:rsid w:val="005040CF"/>
    <w:rsid w:val="005062D6"/>
    <w:rsid w:val="00513074"/>
    <w:rsid w:val="00515B58"/>
    <w:rsid w:val="00515F3B"/>
    <w:rsid w:val="00516558"/>
    <w:rsid w:val="00537FD2"/>
    <w:rsid w:val="00540284"/>
    <w:rsid w:val="0054623C"/>
    <w:rsid w:val="00547740"/>
    <w:rsid w:val="00560083"/>
    <w:rsid w:val="005615F3"/>
    <w:rsid w:val="00566D81"/>
    <w:rsid w:val="005718AD"/>
    <w:rsid w:val="00572569"/>
    <w:rsid w:val="00580ED4"/>
    <w:rsid w:val="0059110B"/>
    <w:rsid w:val="00593E86"/>
    <w:rsid w:val="00594A16"/>
    <w:rsid w:val="005A359E"/>
    <w:rsid w:val="005A4C9A"/>
    <w:rsid w:val="005A4DB5"/>
    <w:rsid w:val="005A54E3"/>
    <w:rsid w:val="005A55AB"/>
    <w:rsid w:val="005A6243"/>
    <w:rsid w:val="005B24A4"/>
    <w:rsid w:val="005B3EBB"/>
    <w:rsid w:val="005B6544"/>
    <w:rsid w:val="005C0C5E"/>
    <w:rsid w:val="005C278B"/>
    <w:rsid w:val="005C669E"/>
    <w:rsid w:val="005D31FB"/>
    <w:rsid w:val="005D4DE9"/>
    <w:rsid w:val="005D5816"/>
    <w:rsid w:val="005E3587"/>
    <w:rsid w:val="005F2678"/>
    <w:rsid w:val="005F7FC2"/>
    <w:rsid w:val="00607792"/>
    <w:rsid w:val="006138F6"/>
    <w:rsid w:val="006155F6"/>
    <w:rsid w:val="00615C9F"/>
    <w:rsid w:val="00615FCA"/>
    <w:rsid w:val="00623DCF"/>
    <w:rsid w:val="00624AED"/>
    <w:rsid w:val="00630F89"/>
    <w:rsid w:val="00641214"/>
    <w:rsid w:val="00653BB6"/>
    <w:rsid w:val="0066087A"/>
    <w:rsid w:val="00663DDA"/>
    <w:rsid w:val="0066553E"/>
    <w:rsid w:val="00665687"/>
    <w:rsid w:val="006668B4"/>
    <w:rsid w:val="006679FA"/>
    <w:rsid w:val="00677DE3"/>
    <w:rsid w:val="0068540B"/>
    <w:rsid w:val="006916DE"/>
    <w:rsid w:val="00693FAE"/>
    <w:rsid w:val="00696238"/>
    <w:rsid w:val="006A201A"/>
    <w:rsid w:val="006A5271"/>
    <w:rsid w:val="006A6C3A"/>
    <w:rsid w:val="006A7D1E"/>
    <w:rsid w:val="006B0377"/>
    <w:rsid w:val="006B2D58"/>
    <w:rsid w:val="006C00A2"/>
    <w:rsid w:val="006C0E2E"/>
    <w:rsid w:val="006C3B88"/>
    <w:rsid w:val="006C42BA"/>
    <w:rsid w:val="006C6248"/>
    <w:rsid w:val="006D6E80"/>
    <w:rsid w:val="006E2E39"/>
    <w:rsid w:val="006F3D8D"/>
    <w:rsid w:val="006F4D3E"/>
    <w:rsid w:val="006F60DC"/>
    <w:rsid w:val="00702A4D"/>
    <w:rsid w:val="007054C1"/>
    <w:rsid w:val="00711A4D"/>
    <w:rsid w:val="00713F7A"/>
    <w:rsid w:val="0071579D"/>
    <w:rsid w:val="00717ABA"/>
    <w:rsid w:val="007218FA"/>
    <w:rsid w:val="00723C24"/>
    <w:rsid w:val="00725B74"/>
    <w:rsid w:val="00733429"/>
    <w:rsid w:val="0073668B"/>
    <w:rsid w:val="007506CF"/>
    <w:rsid w:val="00752EAD"/>
    <w:rsid w:val="00753CA8"/>
    <w:rsid w:val="007618D4"/>
    <w:rsid w:val="007639BF"/>
    <w:rsid w:val="00770513"/>
    <w:rsid w:val="0077058B"/>
    <w:rsid w:val="0077249F"/>
    <w:rsid w:val="007743F1"/>
    <w:rsid w:val="0077788F"/>
    <w:rsid w:val="00784085"/>
    <w:rsid w:val="00786C35"/>
    <w:rsid w:val="00792100"/>
    <w:rsid w:val="007A11D7"/>
    <w:rsid w:val="007A59AD"/>
    <w:rsid w:val="007B2765"/>
    <w:rsid w:val="007D2516"/>
    <w:rsid w:val="007D25F5"/>
    <w:rsid w:val="007D71E1"/>
    <w:rsid w:val="007D7CE7"/>
    <w:rsid w:val="007E3973"/>
    <w:rsid w:val="007F20E0"/>
    <w:rsid w:val="00813A69"/>
    <w:rsid w:val="008146BC"/>
    <w:rsid w:val="00821698"/>
    <w:rsid w:val="00821E61"/>
    <w:rsid w:val="008331E1"/>
    <w:rsid w:val="008424B5"/>
    <w:rsid w:val="008531F4"/>
    <w:rsid w:val="0086708A"/>
    <w:rsid w:val="0087012E"/>
    <w:rsid w:val="008721CA"/>
    <w:rsid w:val="008748D6"/>
    <w:rsid w:val="00877AED"/>
    <w:rsid w:val="00890324"/>
    <w:rsid w:val="00893503"/>
    <w:rsid w:val="00893C6D"/>
    <w:rsid w:val="008A7973"/>
    <w:rsid w:val="008B1F3C"/>
    <w:rsid w:val="008C091D"/>
    <w:rsid w:val="008C1867"/>
    <w:rsid w:val="008C321B"/>
    <w:rsid w:val="008C6C73"/>
    <w:rsid w:val="008D108E"/>
    <w:rsid w:val="008D3866"/>
    <w:rsid w:val="008D5368"/>
    <w:rsid w:val="008D6293"/>
    <w:rsid w:val="008E21FC"/>
    <w:rsid w:val="008F3E0A"/>
    <w:rsid w:val="008F4C29"/>
    <w:rsid w:val="009068E6"/>
    <w:rsid w:val="00906DFB"/>
    <w:rsid w:val="0091371A"/>
    <w:rsid w:val="00914272"/>
    <w:rsid w:val="00921B85"/>
    <w:rsid w:val="00937AF5"/>
    <w:rsid w:val="00952E4D"/>
    <w:rsid w:val="0095428B"/>
    <w:rsid w:val="009630F6"/>
    <w:rsid w:val="009772A0"/>
    <w:rsid w:val="00981E7D"/>
    <w:rsid w:val="00990D9C"/>
    <w:rsid w:val="0099223F"/>
    <w:rsid w:val="00993C8D"/>
    <w:rsid w:val="009A333F"/>
    <w:rsid w:val="009A38B7"/>
    <w:rsid w:val="009A6E3D"/>
    <w:rsid w:val="009B6C3C"/>
    <w:rsid w:val="009C5097"/>
    <w:rsid w:val="009D081D"/>
    <w:rsid w:val="009D1B88"/>
    <w:rsid w:val="009D1F8E"/>
    <w:rsid w:val="009D4417"/>
    <w:rsid w:val="009D5235"/>
    <w:rsid w:val="009D68BC"/>
    <w:rsid w:val="00A039E8"/>
    <w:rsid w:val="00A15138"/>
    <w:rsid w:val="00A16C29"/>
    <w:rsid w:val="00A1705E"/>
    <w:rsid w:val="00A21268"/>
    <w:rsid w:val="00A25CEF"/>
    <w:rsid w:val="00A30A0F"/>
    <w:rsid w:val="00A468D9"/>
    <w:rsid w:val="00A52573"/>
    <w:rsid w:val="00A52F5C"/>
    <w:rsid w:val="00A8062A"/>
    <w:rsid w:val="00A8491D"/>
    <w:rsid w:val="00A9075C"/>
    <w:rsid w:val="00A964BD"/>
    <w:rsid w:val="00AA0981"/>
    <w:rsid w:val="00AA44CC"/>
    <w:rsid w:val="00AA52F9"/>
    <w:rsid w:val="00AA664B"/>
    <w:rsid w:val="00AC0710"/>
    <w:rsid w:val="00AC24A3"/>
    <w:rsid w:val="00AD3FC9"/>
    <w:rsid w:val="00AE39EA"/>
    <w:rsid w:val="00AE4CA3"/>
    <w:rsid w:val="00AE5F09"/>
    <w:rsid w:val="00AE73EE"/>
    <w:rsid w:val="00AF1A93"/>
    <w:rsid w:val="00AF78E8"/>
    <w:rsid w:val="00B01B70"/>
    <w:rsid w:val="00B0423F"/>
    <w:rsid w:val="00B07B5B"/>
    <w:rsid w:val="00B10423"/>
    <w:rsid w:val="00B10B7C"/>
    <w:rsid w:val="00B1161C"/>
    <w:rsid w:val="00B12270"/>
    <w:rsid w:val="00B14AE4"/>
    <w:rsid w:val="00B23154"/>
    <w:rsid w:val="00B255AE"/>
    <w:rsid w:val="00B3131D"/>
    <w:rsid w:val="00B358BA"/>
    <w:rsid w:val="00B40E07"/>
    <w:rsid w:val="00B41CC8"/>
    <w:rsid w:val="00B4283D"/>
    <w:rsid w:val="00B42883"/>
    <w:rsid w:val="00B467E2"/>
    <w:rsid w:val="00B55071"/>
    <w:rsid w:val="00B61481"/>
    <w:rsid w:val="00B67335"/>
    <w:rsid w:val="00B73D60"/>
    <w:rsid w:val="00B76D48"/>
    <w:rsid w:val="00B837CA"/>
    <w:rsid w:val="00B83CF6"/>
    <w:rsid w:val="00B902E8"/>
    <w:rsid w:val="00B92CEC"/>
    <w:rsid w:val="00B968E2"/>
    <w:rsid w:val="00BB4B6D"/>
    <w:rsid w:val="00BB74F9"/>
    <w:rsid w:val="00BC30F9"/>
    <w:rsid w:val="00BD1945"/>
    <w:rsid w:val="00BD225D"/>
    <w:rsid w:val="00BD435E"/>
    <w:rsid w:val="00BD5088"/>
    <w:rsid w:val="00BE42D3"/>
    <w:rsid w:val="00BE73DD"/>
    <w:rsid w:val="00BF3CEF"/>
    <w:rsid w:val="00BF5C62"/>
    <w:rsid w:val="00BF612D"/>
    <w:rsid w:val="00C003F5"/>
    <w:rsid w:val="00C04CD9"/>
    <w:rsid w:val="00C05CA3"/>
    <w:rsid w:val="00C067BF"/>
    <w:rsid w:val="00C114A5"/>
    <w:rsid w:val="00C1259C"/>
    <w:rsid w:val="00C231FB"/>
    <w:rsid w:val="00C2516B"/>
    <w:rsid w:val="00C33DC6"/>
    <w:rsid w:val="00C36EBB"/>
    <w:rsid w:val="00C3745C"/>
    <w:rsid w:val="00C45B35"/>
    <w:rsid w:val="00C46C31"/>
    <w:rsid w:val="00C573A8"/>
    <w:rsid w:val="00C57F30"/>
    <w:rsid w:val="00C62C08"/>
    <w:rsid w:val="00C64E7D"/>
    <w:rsid w:val="00C671C0"/>
    <w:rsid w:val="00C671DB"/>
    <w:rsid w:val="00C73F0C"/>
    <w:rsid w:val="00C771FC"/>
    <w:rsid w:val="00C8212A"/>
    <w:rsid w:val="00C93177"/>
    <w:rsid w:val="00C93C25"/>
    <w:rsid w:val="00CA04F1"/>
    <w:rsid w:val="00CA6D50"/>
    <w:rsid w:val="00CA7BA8"/>
    <w:rsid w:val="00CB0004"/>
    <w:rsid w:val="00CC5E9D"/>
    <w:rsid w:val="00CC770A"/>
    <w:rsid w:val="00CD0478"/>
    <w:rsid w:val="00CD0B51"/>
    <w:rsid w:val="00CE7FE6"/>
    <w:rsid w:val="00D01B2A"/>
    <w:rsid w:val="00D03186"/>
    <w:rsid w:val="00D06EFF"/>
    <w:rsid w:val="00D0736A"/>
    <w:rsid w:val="00D10D93"/>
    <w:rsid w:val="00D11487"/>
    <w:rsid w:val="00D24ABA"/>
    <w:rsid w:val="00D26934"/>
    <w:rsid w:val="00D64533"/>
    <w:rsid w:val="00D767DB"/>
    <w:rsid w:val="00D7758C"/>
    <w:rsid w:val="00D8518F"/>
    <w:rsid w:val="00D9292F"/>
    <w:rsid w:val="00DA1456"/>
    <w:rsid w:val="00DA77A2"/>
    <w:rsid w:val="00DB389D"/>
    <w:rsid w:val="00DB436C"/>
    <w:rsid w:val="00DB70E0"/>
    <w:rsid w:val="00DC1294"/>
    <w:rsid w:val="00DC568F"/>
    <w:rsid w:val="00DC76EC"/>
    <w:rsid w:val="00DD43BB"/>
    <w:rsid w:val="00DE2CAB"/>
    <w:rsid w:val="00DE3D15"/>
    <w:rsid w:val="00DE51E1"/>
    <w:rsid w:val="00DE7E38"/>
    <w:rsid w:val="00DF1186"/>
    <w:rsid w:val="00DF2E1E"/>
    <w:rsid w:val="00E03920"/>
    <w:rsid w:val="00E10198"/>
    <w:rsid w:val="00E1164E"/>
    <w:rsid w:val="00E13775"/>
    <w:rsid w:val="00E14A99"/>
    <w:rsid w:val="00E17942"/>
    <w:rsid w:val="00E239BC"/>
    <w:rsid w:val="00E26E74"/>
    <w:rsid w:val="00E326A2"/>
    <w:rsid w:val="00E341F6"/>
    <w:rsid w:val="00E37AA1"/>
    <w:rsid w:val="00E37FDA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83D59"/>
    <w:rsid w:val="00E85522"/>
    <w:rsid w:val="00E903FC"/>
    <w:rsid w:val="00E9085C"/>
    <w:rsid w:val="00E90B24"/>
    <w:rsid w:val="00E93BC2"/>
    <w:rsid w:val="00E957BA"/>
    <w:rsid w:val="00EA0C1C"/>
    <w:rsid w:val="00EA3C94"/>
    <w:rsid w:val="00EB4CA6"/>
    <w:rsid w:val="00EB548A"/>
    <w:rsid w:val="00EC15AD"/>
    <w:rsid w:val="00EE0775"/>
    <w:rsid w:val="00EE0A49"/>
    <w:rsid w:val="00EE4474"/>
    <w:rsid w:val="00EE694B"/>
    <w:rsid w:val="00EF1FAF"/>
    <w:rsid w:val="00F0091E"/>
    <w:rsid w:val="00F04898"/>
    <w:rsid w:val="00F25AA8"/>
    <w:rsid w:val="00F452C9"/>
    <w:rsid w:val="00F47064"/>
    <w:rsid w:val="00F53144"/>
    <w:rsid w:val="00F54624"/>
    <w:rsid w:val="00F609D5"/>
    <w:rsid w:val="00F723B0"/>
    <w:rsid w:val="00F81224"/>
    <w:rsid w:val="00F82BCE"/>
    <w:rsid w:val="00F82F05"/>
    <w:rsid w:val="00FA330D"/>
    <w:rsid w:val="00FA449C"/>
    <w:rsid w:val="00FC4786"/>
    <w:rsid w:val="00FC6121"/>
    <w:rsid w:val="00FC66AF"/>
    <w:rsid w:val="00FD709A"/>
    <w:rsid w:val="00FE4194"/>
    <w:rsid w:val="00FE67C5"/>
    <w:rsid w:val="00FF1BA9"/>
    <w:rsid w:val="00FF2C7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1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1">
    <w:name w:val="c4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1214"/>
  </w:style>
  <w:style w:type="paragraph" w:customStyle="1" w:styleId="c75">
    <w:name w:val="c75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41214"/>
  </w:style>
  <w:style w:type="paragraph" w:customStyle="1" w:styleId="c0">
    <w:name w:val="c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41214"/>
  </w:style>
  <w:style w:type="paragraph" w:customStyle="1" w:styleId="c38">
    <w:name w:val="c38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1214"/>
  </w:style>
  <w:style w:type="paragraph" w:customStyle="1" w:styleId="c20">
    <w:name w:val="c2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41214"/>
  </w:style>
  <w:style w:type="paragraph" w:customStyle="1" w:styleId="c64">
    <w:name w:val="c6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1214"/>
  </w:style>
  <w:style w:type="character" w:customStyle="1" w:styleId="c6">
    <w:name w:val="c6"/>
    <w:basedOn w:val="a0"/>
    <w:rsid w:val="00641214"/>
  </w:style>
  <w:style w:type="paragraph" w:customStyle="1" w:styleId="c58">
    <w:name w:val="c58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41214"/>
  </w:style>
  <w:style w:type="paragraph" w:customStyle="1" w:styleId="c26">
    <w:name w:val="c26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641214"/>
  </w:style>
  <w:style w:type="paragraph" w:customStyle="1" w:styleId="c39">
    <w:name w:val="c3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41214"/>
  </w:style>
  <w:style w:type="paragraph" w:customStyle="1" w:styleId="c10">
    <w:name w:val="c1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41214"/>
  </w:style>
  <w:style w:type="paragraph" w:customStyle="1" w:styleId="c5">
    <w:name w:val="c5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641214"/>
  </w:style>
  <w:style w:type="character" w:customStyle="1" w:styleId="c17">
    <w:name w:val="c17"/>
    <w:basedOn w:val="a0"/>
    <w:rsid w:val="00641214"/>
  </w:style>
  <w:style w:type="paragraph" w:customStyle="1" w:styleId="c69">
    <w:name w:val="c6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64121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412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41214"/>
    <w:pPr>
      <w:widowControl w:val="0"/>
      <w:shd w:val="clear" w:color="auto" w:fill="FFFFFF"/>
      <w:spacing w:before="1080" w:after="1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4121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64121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4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1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1">
    <w:name w:val="c4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1214"/>
  </w:style>
  <w:style w:type="paragraph" w:customStyle="1" w:styleId="c75">
    <w:name w:val="c75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41214"/>
  </w:style>
  <w:style w:type="paragraph" w:customStyle="1" w:styleId="c0">
    <w:name w:val="c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41214"/>
  </w:style>
  <w:style w:type="paragraph" w:customStyle="1" w:styleId="c38">
    <w:name w:val="c38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1214"/>
  </w:style>
  <w:style w:type="paragraph" w:customStyle="1" w:styleId="c20">
    <w:name w:val="c2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41214"/>
  </w:style>
  <w:style w:type="paragraph" w:customStyle="1" w:styleId="c64">
    <w:name w:val="c6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1214"/>
  </w:style>
  <w:style w:type="character" w:customStyle="1" w:styleId="c6">
    <w:name w:val="c6"/>
    <w:basedOn w:val="a0"/>
    <w:rsid w:val="00641214"/>
  </w:style>
  <w:style w:type="paragraph" w:customStyle="1" w:styleId="c58">
    <w:name w:val="c58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41214"/>
  </w:style>
  <w:style w:type="paragraph" w:customStyle="1" w:styleId="c26">
    <w:name w:val="c26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641214"/>
  </w:style>
  <w:style w:type="paragraph" w:customStyle="1" w:styleId="c39">
    <w:name w:val="c3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41214"/>
  </w:style>
  <w:style w:type="paragraph" w:customStyle="1" w:styleId="c10">
    <w:name w:val="c1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41214"/>
  </w:style>
  <w:style w:type="paragraph" w:customStyle="1" w:styleId="c5">
    <w:name w:val="c5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641214"/>
  </w:style>
  <w:style w:type="character" w:customStyle="1" w:styleId="c17">
    <w:name w:val="c17"/>
    <w:basedOn w:val="a0"/>
    <w:rsid w:val="00641214"/>
  </w:style>
  <w:style w:type="paragraph" w:customStyle="1" w:styleId="c69">
    <w:name w:val="c69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64121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412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41214"/>
    <w:pPr>
      <w:widowControl w:val="0"/>
      <w:shd w:val="clear" w:color="auto" w:fill="FFFFFF"/>
      <w:spacing w:before="1080" w:after="1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4121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64121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64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246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2</cp:revision>
  <dcterms:created xsi:type="dcterms:W3CDTF">2022-06-16T13:21:00Z</dcterms:created>
  <dcterms:modified xsi:type="dcterms:W3CDTF">2022-06-16T13:21:00Z</dcterms:modified>
</cp:coreProperties>
</file>