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595" w:rsidRPr="00454FE9" w:rsidRDefault="00FA0595" w:rsidP="00FA0595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54FE9">
        <w:rPr>
          <w:rFonts w:ascii="Times New Roman" w:hAnsi="Times New Roman"/>
          <w:b/>
          <w:sz w:val="28"/>
          <w:szCs w:val="28"/>
        </w:rPr>
        <w:t>Советы родителям будущих первоклассников.</w:t>
      </w:r>
    </w:p>
    <w:p w:rsidR="00FA0595" w:rsidRPr="00454FE9" w:rsidRDefault="00FA0595" w:rsidP="00FA0595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454FE9">
        <w:rPr>
          <w:rFonts w:ascii="Times New Roman" w:hAnsi="Times New Roman"/>
          <w:i/>
          <w:sz w:val="28"/>
          <w:szCs w:val="28"/>
        </w:rPr>
        <w:t>Воссоздание это идёт всю жизнь, но особенно интенсивно – в  первые годы жизни. И очень важно помочь ребёнку как можно успешнее овладеть прекрасным даром. Не полагайтесь, что «в школе научат», позаботьтесь, чтобы ребёнок пришел в школу с уже хорошо развитой речью – это намного облегчит ему вступление в школьную жизнь.</w:t>
      </w:r>
    </w:p>
    <w:p w:rsidR="00FA0595" w:rsidRPr="00454FE9" w:rsidRDefault="00FA0595" w:rsidP="00FA059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FE9">
        <w:rPr>
          <w:rFonts w:ascii="Times New Roman" w:hAnsi="Times New Roman"/>
          <w:sz w:val="28"/>
          <w:szCs w:val="28"/>
        </w:rPr>
        <w:t>Готовность или неготовность к обучению в школе во многом определяется уровнем речевого развития. Ведь именно при помощи речи устной и письменной ребёнку предстоит усвоить всю систему знаний. Чем лучше у ребёнка будет развита речь до поступления в школу, тем быстрее он овладеет чтением и письмом. Родителям важно знать самые незначительные отклонения в речевом развитии дошкольника и пытаться устранить их до поступления ребёнка в школу.</w:t>
      </w:r>
    </w:p>
    <w:p w:rsidR="00FA0595" w:rsidRPr="00454FE9" w:rsidRDefault="00FA0595" w:rsidP="00FA059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54FE9">
        <w:rPr>
          <w:rFonts w:ascii="Times New Roman" w:hAnsi="Times New Roman"/>
          <w:sz w:val="28"/>
          <w:szCs w:val="28"/>
        </w:rPr>
        <w:t>В первую очередь следует обратить внимание на:</w:t>
      </w:r>
    </w:p>
    <w:p w:rsidR="00FA0595" w:rsidRPr="00454FE9" w:rsidRDefault="00FA0595" w:rsidP="00FA0595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Pr="00454FE9">
        <w:rPr>
          <w:rFonts w:ascii="Times New Roman" w:hAnsi="Times New Roman"/>
          <w:sz w:val="28"/>
          <w:szCs w:val="28"/>
        </w:rPr>
        <w:t>Правильность произношения звуков и умение различать звуки речи на слух.</w:t>
      </w:r>
    </w:p>
    <w:p w:rsidR="00FA0595" w:rsidRPr="00454FE9" w:rsidRDefault="00FA0595" w:rsidP="00FA0595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54FE9">
        <w:rPr>
          <w:rFonts w:ascii="Times New Roman" w:hAnsi="Times New Roman"/>
          <w:sz w:val="28"/>
          <w:szCs w:val="28"/>
        </w:rPr>
        <w:t>Дети должны уметь четко произносить все звуки речи, владеть интонацией, регулировать громкость и темп речи, правильно ставить ударение в слове. Речь ребёнка, поступающего в первый класс, должна быть чистой, связной и выразительной.</w:t>
      </w:r>
    </w:p>
    <w:p w:rsidR="00FA0595" w:rsidRPr="00454FE9" w:rsidRDefault="00FA0595" w:rsidP="00FA0595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Pr="00454FE9">
        <w:rPr>
          <w:rFonts w:ascii="Times New Roman" w:hAnsi="Times New Roman"/>
          <w:sz w:val="28"/>
          <w:szCs w:val="28"/>
        </w:rPr>
        <w:t>Родителям также важно знать, что словарный запас ребёнка к семи годам должен составлять 2500-3000 слов: в нём должны присутствовать все основные части речи: существительные, прилагательные, глаголы, обобщающие слова такие как одежда, посуда, обувь, фрукты, овощи, транспорт и т.д.</w:t>
      </w:r>
    </w:p>
    <w:p w:rsidR="00FA0595" w:rsidRPr="00454FE9" w:rsidRDefault="00FA0595" w:rsidP="00FA0595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54FE9">
        <w:rPr>
          <w:rFonts w:ascii="Times New Roman" w:hAnsi="Times New Roman"/>
          <w:sz w:val="28"/>
          <w:szCs w:val="28"/>
        </w:rPr>
        <w:t>Ребёнок должен знать название предметов, относящихся к различным группам, например: известные ему цветы, деревья, виды транспорта и т.д.</w:t>
      </w:r>
    </w:p>
    <w:p w:rsidR="00FA0595" w:rsidRPr="00454FE9" w:rsidRDefault="00FA0595" w:rsidP="00FA0595">
      <w:pPr>
        <w:pStyle w:val="a3"/>
        <w:spacing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454FE9">
        <w:rPr>
          <w:rFonts w:ascii="Times New Roman" w:hAnsi="Times New Roman"/>
          <w:sz w:val="28"/>
          <w:szCs w:val="28"/>
        </w:rPr>
        <w:lastRenderedPageBreak/>
        <w:t>Уметь определять название предмета по его признакам, например: кислый, жёлтый (лимон), зелёный, полосатый, круглый, сладкий (арбуз)</w:t>
      </w:r>
      <w:r>
        <w:rPr>
          <w:rFonts w:ascii="Times New Roman" w:hAnsi="Times New Roman"/>
          <w:sz w:val="28"/>
          <w:szCs w:val="28"/>
        </w:rPr>
        <w:t xml:space="preserve"> </w:t>
      </w:r>
      <w:r w:rsidRPr="00454FE9">
        <w:rPr>
          <w:rFonts w:ascii="Times New Roman" w:hAnsi="Times New Roman"/>
          <w:sz w:val="28"/>
          <w:szCs w:val="28"/>
        </w:rPr>
        <w:t>т.д.</w:t>
      </w:r>
    </w:p>
    <w:p w:rsidR="00FA0595" w:rsidRPr="00454FE9" w:rsidRDefault="00FA0595" w:rsidP="00FA0595">
      <w:pPr>
        <w:pStyle w:val="a3"/>
        <w:spacing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454FE9">
        <w:rPr>
          <w:rFonts w:ascii="Times New Roman" w:hAnsi="Times New Roman"/>
          <w:sz w:val="28"/>
          <w:szCs w:val="28"/>
        </w:rPr>
        <w:t>Уметь подбирать слова-признаки к различным предметам, например: ветер холодный, погода ясная, небо безоблачное, снег белоснежный, холодный, пушистый и т.д.</w:t>
      </w:r>
    </w:p>
    <w:p w:rsidR="00FA0595" w:rsidRPr="00454FE9" w:rsidRDefault="00FA0595" w:rsidP="00FA0595">
      <w:pPr>
        <w:pStyle w:val="a3"/>
        <w:spacing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454FE9">
        <w:rPr>
          <w:rFonts w:ascii="Times New Roman" w:hAnsi="Times New Roman"/>
          <w:sz w:val="28"/>
          <w:szCs w:val="28"/>
        </w:rPr>
        <w:t>Уметь подбирать действия к предмету, например: птица (что делает?) летает, уж ползёт, собака лает и т.д.</w:t>
      </w:r>
    </w:p>
    <w:p w:rsidR="00FA0595" w:rsidRPr="00454FE9" w:rsidRDefault="00FA0595" w:rsidP="00FA0595">
      <w:pPr>
        <w:pStyle w:val="a3"/>
        <w:spacing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454FE9">
        <w:rPr>
          <w:rFonts w:ascii="Times New Roman" w:hAnsi="Times New Roman"/>
          <w:sz w:val="28"/>
          <w:szCs w:val="28"/>
        </w:rPr>
        <w:t>Уметь подбирать предметы к действию: скажи, кто лает, стрекочет, щебечет, что наступает, замерзает и т.д.</w:t>
      </w:r>
    </w:p>
    <w:p w:rsidR="00FA0595" w:rsidRPr="00454FE9" w:rsidRDefault="00FA0595" w:rsidP="00FA0595">
      <w:pPr>
        <w:pStyle w:val="a3"/>
        <w:spacing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454FE9">
        <w:rPr>
          <w:rFonts w:ascii="Times New Roman" w:hAnsi="Times New Roman"/>
          <w:sz w:val="28"/>
          <w:szCs w:val="28"/>
        </w:rPr>
        <w:t>Ребёнок должен знать, чем занимаются люди не только известных профессий, таких как учитель, повар, врач, но и сталевар, геолог, столяр, инженер и т.д.</w:t>
      </w:r>
    </w:p>
    <w:p w:rsidR="00FA0595" w:rsidRPr="00454FE9" w:rsidRDefault="00FA0595" w:rsidP="00FA0595">
      <w:pPr>
        <w:pStyle w:val="a3"/>
        <w:spacing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454FE9">
        <w:rPr>
          <w:rFonts w:ascii="Times New Roman" w:hAnsi="Times New Roman"/>
          <w:sz w:val="28"/>
          <w:szCs w:val="28"/>
        </w:rPr>
        <w:t>Подбирать слова близкие по значению: храбрый-смелый, хороший-приятный, холод-мороз, стужа, хвалить-одобрять, расхваливать, скучать-тосковать и т.д.</w:t>
      </w:r>
    </w:p>
    <w:p w:rsidR="00FA0595" w:rsidRPr="00454FE9" w:rsidRDefault="00FA0595" w:rsidP="00FA0595">
      <w:pPr>
        <w:pStyle w:val="a3"/>
        <w:spacing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454FE9">
        <w:rPr>
          <w:rFonts w:ascii="Times New Roman" w:hAnsi="Times New Roman"/>
          <w:sz w:val="28"/>
          <w:szCs w:val="28"/>
        </w:rPr>
        <w:t>Ребёнок должен знать слова противоположного значения: белый-чёрный, хороший-плохой, мириться-ссориться, младший-старший, можно-нельзя, полезный-вредный и т.д.</w:t>
      </w:r>
    </w:p>
    <w:p w:rsidR="00FA0595" w:rsidRPr="00454FE9" w:rsidRDefault="00FA0595" w:rsidP="00FA0595">
      <w:pPr>
        <w:pStyle w:val="a3"/>
        <w:spacing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454FE9">
        <w:rPr>
          <w:rFonts w:ascii="Times New Roman" w:hAnsi="Times New Roman"/>
          <w:sz w:val="28"/>
          <w:szCs w:val="28"/>
        </w:rPr>
        <w:t>Понимать переносные значения выражений: золотое сердце, злой язык, короткая память, голова на плечах, не тронуть пальцем, правая рука, наломать дров и т.д.</w:t>
      </w:r>
    </w:p>
    <w:p w:rsidR="00FA0595" w:rsidRPr="00454FE9" w:rsidRDefault="00FA0595" w:rsidP="00FA0595">
      <w:pPr>
        <w:pStyle w:val="a3"/>
        <w:spacing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454FE9">
        <w:rPr>
          <w:rFonts w:ascii="Times New Roman" w:hAnsi="Times New Roman"/>
          <w:sz w:val="28"/>
          <w:szCs w:val="28"/>
        </w:rPr>
        <w:t>Родителям важно знать, что к четырём годам ребёнок должен овладеть системой словоизменения,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54FE9">
        <w:rPr>
          <w:rFonts w:ascii="Times New Roman" w:hAnsi="Times New Roman"/>
          <w:sz w:val="28"/>
          <w:szCs w:val="28"/>
        </w:rPr>
        <w:t>т.е. уметь изменять слова по числам, падежам, например: один сад, а много сады, гулял где</w:t>
      </w:r>
      <w:r>
        <w:rPr>
          <w:rFonts w:ascii="Times New Roman" w:hAnsi="Times New Roman"/>
          <w:sz w:val="28"/>
          <w:szCs w:val="28"/>
        </w:rPr>
        <w:t>?</w:t>
      </w:r>
      <w:r w:rsidRPr="00454FE9">
        <w:rPr>
          <w:rFonts w:ascii="Times New Roman" w:hAnsi="Times New Roman"/>
          <w:sz w:val="28"/>
          <w:szCs w:val="28"/>
        </w:rPr>
        <w:t xml:space="preserve"> за садом и т.д.</w:t>
      </w:r>
    </w:p>
    <w:p w:rsidR="00FA0595" w:rsidRPr="00454FE9" w:rsidRDefault="00FA0595" w:rsidP="00FA0595">
      <w:pPr>
        <w:pStyle w:val="a3"/>
        <w:spacing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454FE9">
        <w:rPr>
          <w:rFonts w:ascii="Times New Roman" w:hAnsi="Times New Roman"/>
          <w:sz w:val="28"/>
          <w:szCs w:val="28"/>
        </w:rPr>
        <w:t xml:space="preserve">Для того чтобы проверить насколько ваш ребёнок овладел системой </w:t>
      </w:r>
      <w:r w:rsidRPr="00454FE9">
        <w:rPr>
          <w:rFonts w:ascii="Times New Roman" w:hAnsi="Times New Roman"/>
          <w:b/>
          <w:sz w:val="28"/>
          <w:szCs w:val="28"/>
        </w:rPr>
        <w:t>словоизменения</w:t>
      </w:r>
      <w:r w:rsidRPr="00454FE9">
        <w:rPr>
          <w:rFonts w:ascii="Times New Roman" w:hAnsi="Times New Roman"/>
          <w:sz w:val="28"/>
          <w:szCs w:val="28"/>
        </w:rPr>
        <w:t xml:space="preserve"> можно предложить ему следующие задания: много это глаза – а один …, много это уши – а одно …, одна конфета – а шесть … и т.д.</w:t>
      </w:r>
    </w:p>
    <w:p w:rsidR="00FA0595" w:rsidRPr="00454FE9" w:rsidRDefault="00FA0595" w:rsidP="00FA0595">
      <w:pPr>
        <w:pStyle w:val="a3"/>
        <w:spacing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454FE9">
        <w:rPr>
          <w:rFonts w:ascii="Times New Roman" w:hAnsi="Times New Roman"/>
          <w:sz w:val="28"/>
          <w:szCs w:val="28"/>
        </w:rPr>
        <w:t xml:space="preserve">Системой </w:t>
      </w:r>
      <w:r w:rsidRPr="00454FE9">
        <w:rPr>
          <w:rFonts w:ascii="Times New Roman" w:hAnsi="Times New Roman"/>
          <w:b/>
          <w:sz w:val="28"/>
          <w:szCs w:val="28"/>
        </w:rPr>
        <w:t>словообразования</w:t>
      </w:r>
      <w:r w:rsidRPr="00454FE9">
        <w:rPr>
          <w:rFonts w:ascii="Times New Roman" w:hAnsi="Times New Roman"/>
          <w:sz w:val="28"/>
          <w:szCs w:val="28"/>
        </w:rPr>
        <w:t xml:space="preserve"> ребёнок овладевает к семи годам. При словообразовании меняется значение слова, например: сад, садик, садовник, посадки, посадил, саженцы и т.д. Важно, чтобы ребёнок не только научился </w:t>
      </w:r>
      <w:r w:rsidRPr="00454FE9">
        <w:rPr>
          <w:rFonts w:ascii="Times New Roman" w:hAnsi="Times New Roman"/>
          <w:sz w:val="28"/>
          <w:szCs w:val="28"/>
        </w:rPr>
        <w:lastRenderedPageBreak/>
        <w:t>образовывать новые слова, но и активно пользовался этими словами, строил из них предложения.</w:t>
      </w:r>
    </w:p>
    <w:p w:rsidR="00FA0595" w:rsidRPr="00454FE9" w:rsidRDefault="00FA0595" w:rsidP="00FA0595">
      <w:pPr>
        <w:pStyle w:val="a3"/>
        <w:spacing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454FE9">
        <w:rPr>
          <w:rFonts w:ascii="Times New Roman" w:hAnsi="Times New Roman"/>
          <w:sz w:val="28"/>
          <w:szCs w:val="28"/>
        </w:rPr>
        <w:t>Чтобы проверить насколько ваш ребёнок овладел системой словообразования можно предложить следующие задания:</w:t>
      </w:r>
    </w:p>
    <w:p w:rsidR="00FA0595" w:rsidRPr="00454FE9" w:rsidRDefault="00FA0595" w:rsidP="00FA0595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54FE9">
        <w:rPr>
          <w:rFonts w:ascii="Times New Roman" w:hAnsi="Times New Roman"/>
          <w:sz w:val="28"/>
          <w:szCs w:val="28"/>
        </w:rPr>
        <w:t>1.Подбери подходящее по смыслу слово: большой сад, а маленький …, маленькая куколка, а большая …,</w:t>
      </w:r>
    </w:p>
    <w:p w:rsidR="00FA0595" w:rsidRPr="00454FE9" w:rsidRDefault="00FA0595" w:rsidP="00FA0595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54FE9">
        <w:rPr>
          <w:rFonts w:ascii="Times New Roman" w:hAnsi="Times New Roman"/>
          <w:sz w:val="28"/>
          <w:szCs w:val="28"/>
        </w:rPr>
        <w:t>2.Закончи предложение: весной картошку сажают, а осенью …, воду наливают, а соль …,</w:t>
      </w:r>
    </w:p>
    <w:p w:rsidR="00FA0595" w:rsidRPr="00454FE9" w:rsidRDefault="00FA0595" w:rsidP="00FA0595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54FE9">
        <w:rPr>
          <w:rFonts w:ascii="Times New Roman" w:hAnsi="Times New Roman"/>
          <w:sz w:val="28"/>
          <w:szCs w:val="28"/>
        </w:rPr>
        <w:t>3.Назови детенышей животных: кто у медведицы – медвежата, у коровы - …, у слонихи - …, у овцы - … и т.д.</w:t>
      </w:r>
    </w:p>
    <w:p w:rsidR="00FA0595" w:rsidRPr="00454FE9" w:rsidRDefault="00FA0595" w:rsidP="00FA0595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54FE9">
        <w:rPr>
          <w:rFonts w:ascii="Times New Roman" w:hAnsi="Times New Roman"/>
          <w:sz w:val="28"/>
          <w:szCs w:val="28"/>
        </w:rPr>
        <w:t>4.Если кораблик из бумаги, значит он бумажный, а шуба из меха (какая шуба?) и т.д.</w:t>
      </w:r>
    </w:p>
    <w:p w:rsidR="00FA0595" w:rsidRPr="00454FE9" w:rsidRDefault="00FA0595" w:rsidP="00FA0595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54FE9">
        <w:rPr>
          <w:rFonts w:ascii="Times New Roman" w:hAnsi="Times New Roman"/>
          <w:sz w:val="28"/>
          <w:szCs w:val="28"/>
        </w:rPr>
        <w:t>У лисы хвост лисий, а у зайца, у собаки, у кошки и т.д.</w:t>
      </w:r>
    </w:p>
    <w:p w:rsidR="00FA0595" w:rsidRPr="00454FE9" w:rsidRDefault="00FA0595" w:rsidP="00FA0595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54FE9">
        <w:rPr>
          <w:rFonts w:ascii="Times New Roman" w:hAnsi="Times New Roman"/>
          <w:sz w:val="28"/>
          <w:szCs w:val="28"/>
        </w:rPr>
        <w:t>Если днём жара, то день жар</w:t>
      </w:r>
      <w:r>
        <w:rPr>
          <w:rFonts w:ascii="Times New Roman" w:hAnsi="Times New Roman"/>
          <w:sz w:val="28"/>
          <w:szCs w:val="28"/>
        </w:rPr>
        <w:t xml:space="preserve">кий, а если мороз - …, </w:t>
      </w:r>
      <w:r w:rsidRPr="00454FE9">
        <w:rPr>
          <w:rFonts w:ascii="Times New Roman" w:hAnsi="Times New Roman"/>
          <w:sz w:val="28"/>
          <w:szCs w:val="28"/>
        </w:rPr>
        <w:t xml:space="preserve"> дождь -… и т.д.</w:t>
      </w:r>
    </w:p>
    <w:p w:rsidR="00FA0595" w:rsidRPr="00454FE9" w:rsidRDefault="00FA0595" w:rsidP="00FA059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54FE9">
        <w:rPr>
          <w:rFonts w:ascii="Times New Roman" w:hAnsi="Times New Roman"/>
          <w:sz w:val="28"/>
          <w:szCs w:val="28"/>
        </w:rPr>
        <w:t>Важно обратить внимание на связную речь ребёнка.</w:t>
      </w:r>
    </w:p>
    <w:p w:rsidR="00FA0595" w:rsidRPr="00454FE9" w:rsidRDefault="00FA0595" w:rsidP="00FA0595">
      <w:pPr>
        <w:pStyle w:val="a3"/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454FE9">
        <w:rPr>
          <w:rFonts w:ascii="Times New Roman" w:hAnsi="Times New Roman"/>
          <w:i/>
          <w:sz w:val="28"/>
          <w:szCs w:val="28"/>
        </w:rPr>
        <w:t>Связная речь является основным показателем эффективности развития речи ребёнка в семье</w:t>
      </w:r>
      <w:r w:rsidRPr="00454FE9">
        <w:rPr>
          <w:rFonts w:ascii="Times New Roman" w:hAnsi="Times New Roman"/>
          <w:sz w:val="28"/>
          <w:szCs w:val="28"/>
        </w:rPr>
        <w:t>.</w:t>
      </w:r>
    </w:p>
    <w:p w:rsidR="00FA0595" w:rsidRPr="00454FE9" w:rsidRDefault="00FA0595" w:rsidP="00FA0595">
      <w:pPr>
        <w:pStyle w:val="a3"/>
        <w:spacing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454FE9">
        <w:rPr>
          <w:rFonts w:ascii="Times New Roman" w:hAnsi="Times New Roman"/>
          <w:sz w:val="28"/>
          <w:szCs w:val="28"/>
        </w:rPr>
        <w:t>Необходимо научить ребёнка давать полный ответ на вопрос. Вызывать у него желание о чем-то рассказывать. Расспрашивайте о важных для него событиях. Внимательно слушайте ребёнка и направляйте его сбивчивый рассказ путём вопросов по содержанию.</w:t>
      </w:r>
    </w:p>
    <w:p w:rsidR="00FA0595" w:rsidRPr="00454FE9" w:rsidRDefault="00FA0595" w:rsidP="00FA0595">
      <w:pPr>
        <w:pStyle w:val="a3"/>
        <w:spacing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454FE9">
        <w:rPr>
          <w:rFonts w:ascii="Times New Roman" w:hAnsi="Times New Roman"/>
          <w:sz w:val="28"/>
          <w:szCs w:val="28"/>
        </w:rPr>
        <w:t xml:space="preserve">Для формирования связной речи можно использовать следующие методы: это описание предметов, рисунков, пересказы знакомых текстов, придумывание историй и сказок, беседы, составление и написание писем, поздравлений. </w:t>
      </w:r>
    </w:p>
    <w:p w:rsidR="00FA0595" w:rsidRPr="00454FE9" w:rsidRDefault="00FA0595" w:rsidP="00FA059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FE9">
        <w:rPr>
          <w:rFonts w:ascii="Times New Roman" w:hAnsi="Times New Roman"/>
          <w:b/>
          <w:i/>
          <w:sz w:val="28"/>
          <w:szCs w:val="28"/>
        </w:rPr>
        <w:t>Формирование интереса к чтению.</w:t>
      </w:r>
    </w:p>
    <w:p w:rsidR="00FA0595" w:rsidRPr="00454FE9" w:rsidRDefault="00FA0595" w:rsidP="00FA0595">
      <w:pPr>
        <w:pStyle w:val="a3"/>
        <w:spacing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454FE9">
        <w:rPr>
          <w:rFonts w:ascii="Times New Roman" w:hAnsi="Times New Roman"/>
          <w:sz w:val="28"/>
          <w:szCs w:val="28"/>
        </w:rPr>
        <w:t>Перед тем как начать обучение ребёнка чтению, необходимо, чтобы у него появился к этому хоть какой-нибудь интерес. Без наличия такого интереса обучение либо не пойдет, либо для малыша станет настоящей пыткой. Психологи говорят: нужно сформировать мотивацию к чтению.</w:t>
      </w:r>
    </w:p>
    <w:p w:rsidR="00FA0595" w:rsidRPr="00454FE9" w:rsidRDefault="00FA0595" w:rsidP="00FA0595">
      <w:pPr>
        <w:pStyle w:val="a3"/>
        <w:spacing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454FE9">
        <w:rPr>
          <w:rFonts w:ascii="Times New Roman" w:hAnsi="Times New Roman"/>
          <w:sz w:val="28"/>
          <w:szCs w:val="28"/>
        </w:rPr>
        <w:lastRenderedPageBreak/>
        <w:t>Каким же образом следует это делать? Есть только два способа: как можно больше читать ребёнку различные интересные сказки, истории, рассказы, стихи и рассказывать и объяснять малышу, почему так важно и интересно научиться читать.</w:t>
      </w:r>
    </w:p>
    <w:p w:rsidR="00FA0595" w:rsidRPr="00454FE9" w:rsidRDefault="00FA0595" w:rsidP="00FA0595">
      <w:pPr>
        <w:pStyle w:val="a3"/>
        <w:spacing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454FE9">
        <w:rPr>
          <w:rFonts w:ascii="Times New Roman" w:hAnsi="Times New Roman"/>
          <w:sz w:val="28"/>
          <w:szCs w:val="28"/>
        </w:rPr>
        <w:t>Перед тем как начать обучение чтению, очень важно выяснить, какие мотивы у ребёнка уже сформировались, а какие ещё предстоит сформировать. Для этого желательно задать ему несколько вопросов. Например: «Как ты думаешь, зачем человеку нужно уметь читать?», «О чем можно узнать, если прочитать какую-нибудь книгу?».  «А ты бы хотел научиться читать?», «А для чего тебе это нужно?» и др.</w:t>
      </w:r>
    </w:p>
    <w:p w:rsidR="00FA0595" w:rsidRPr="00454FE9" w:rsidRDefault="00FA0595" w:rsidP="00FA0595">
      <w:pPr>
        <w:pStyle w:val="a3"/>
        <w:spacing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454FE9">
        <w:rPr>
          <w:rFonts w:ascii="Times New Roman" w:hAnsi="Times New Roman"/>
          <w:sz w:val="28"/>
          <w:szCs w:val="28"/>
        </w:rPr>
        <w:t>Стремиться следует к тому, чтобы у ребёнка были сформированы следующие пять мотивов:</w:t>
      </w:r>
    </w:p>
    <w:p w:rsidR="00FA0595" w:rsidRPr="00454FE9" w:rsidRDefault="00FA0595" w:rsidP="00FA0595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54FE9">
        <w:rPr>
          <w:rFonts w:ascii="Times New Roman" w:hAnsi="Times New Roman"/>
          <w:sz w:val="28"/>
          <w:szCs w:val="28"/>
        </w:rPr>
        <w:t>1.Познавательный мотив – желание научиться читать для того, чтобы узнать много нового и интересного об окружающем мире (например, про животных и птиц, динозавров, космонавтов и т.д.)</w:t>
      </w:r>
    </w:p>
    <w:p w:rsidR="00FA0595" w:rsidRPr="00454FE9" w:rsidRDefault="00FA0595" w:rsidP="00FA0595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54FE9">
        <w:rPr>
          <w:rFonts w:ascii="Times New Roman" w:hAnsi="Times New Roman"/>
          <w:sz w:val="28"/>
          <w:szCs w:val="28"/>
        </w:rPr>
        <w:t>2.Перспективный мотив – стремление научиться читать для того, чтобы было легко и интересно учиться в школе.</w:t>
      </w:r>
    </w:p>
    <w:p w:rsidR="00FA0595" w:rsidRPr="00454FE9" w:rsidRDefault="00FA0595" w:rsidP="00FA0595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54FE9">
        <w:rPr>
          <w:rFonts w:ascii="Times New Roman" w:hAnsi="Times New Roman"/>
          <w:sz w:val="28"/>
          <w:szCs w:val="28"/>
        </w:rPr>
        <w:t>3.Мотив личностного роста – желание научиться читать, чтобы стать таким, как взрослые, чтобы мама (папа, бабушка) удивились и сказали: «Какой молодец наш Дима, уже читать умеет. Скоро он сам сможет прочитать книгу «Приключения Буратино», которую мы ему подарили».</w:t>
      </w:r>
    </w:p>
    <w:p w:rsidR="00FA0595" w:rsidRPr="00454FE9" w:rsidRDefault="00FA0595" w:rsidP="00FA0595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54FE9">
        <w:rPr>
          <w:rFonts w:ascii="Times New Roman" w:hAnsi="Times New Roman"/>
          <w:sz w:val="28"/>
          <w:szCs w:val="28"/>
        </w:rPr>
        <w:t>4.Деятельностный мотив – желание научиться читать, чтобы потом можно было поиграть в те игры, где нужно читать какие-то слова, придумывать разные увлекательные истории или сказки и т.п.</w:t>
      </w:r>
    </w:p>
    <w:p w:rsidR="00FA0595" w:rsidRPr="00454FE9" w:rsidRDefault="00FA0595" w:rsidP="00FA0595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54FE9">
        <w:rPr>
          <w:rFonts w:ascii="Times New Roman" w:hAnsi="Times New Roman"/>
          <w:sz w:val="28"/>
          <w:szCs w:val="28"/>
        </w:rPr>
        <w:t>5.Мотив общения со сверстниками – стремление научиться читать для того, чтобы рассказывать о прочитанном своим друзьям и знакомым.</w:t>
      </w:r>
    </w:p>
    <w:p w:rsidR="00FA0595" w:rsidRPr="00454FE9" w:rsidRDefault="00FA0595" w:rsidP="00FA0595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54FE9">
        <w:rPr>
          <w:rFonts w:ascii="Times New Roman" w:hAnsi="Times New Roman"/>
          <w:sz w:val="28"/>
          <w:szCs w:val="28"/>
        </w:rPr>
        <w:t xml:space="preserve">Ребёнок, у которого были проблемы с развитием речи, формированием звукопроизношения, недостаточно развитым фонематическим восприятием, поступая в первый класс, обязательно должен (насколько он может это сделать) читать.  Ещё до школы необходимо с ним пройти весь добукварный </w:t>
      </w:r>
      <w:r w:rsidRPr="00454FE9">
        <w:rPr>
          <w:rFonts w:ascii="Times New Roman" w:hAnsi="Times New Roman"/>
          <w:sz w:val="28"/>
          <w:szCs w:val="28"/>
        </w:rPr>
        <w:lastRenderedPageBreak/>
        <w:t>и букварный период, познакомиться с буквами, научиться читать вначале слоги из двух гласных, затем закрытые слоги (гласная + согласная), а потом открытые (согласная + гласная). Этот последний этап является определяющим. Самое сложное – соединить согласную и гласную. Как только ребёнок сделает это</w:t>
      </w:r>
      <w:r>
        <w:rPr>
          <w:rFonts w:ascii="Times New Roman" w:hAnsi="Times New Roman"/>
          <w:sz w:val="28"/>
          <w:szCs w:val="28"/>
        </w:rPr>
        <w:t xml:space="preserve">, дальше всё уже идёт легче. </w:t>
      </w:r>
      <w:r w:rsidRPr="00454FE9">
        <w:rPr>
          <w:rFonts w:ascii="Times New Roman" w:hAnsi="Times New Roman"/>
          <w:sz w:val="28"/>
          <w:szCs w:val="28"/>
        </w:rPr>
        <w:t xml:space="preserve"> </w:t>
      </w:r>
    </w:p>
    <w:p w:rsidR="00FA0595" w:rsidRPr="00454FE9" w:rsidRDefault="00FA0595" w:rsidP="00FA0595">
      <w:pPr>
        <w:pStyle w:val="a3"/>
        <w:spacing w:line="360" w:lineRule="auto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  <w:r w:rsidRPr="00454FE9">
        <w:rPr>
          <w:rFonts w:ascii="Times New Roman" w:hAnsi="Times New Roman"/>
          <w:b/>
          <w:i/>
          <w:sz w:val="28"/>
          <w:szCs w:val="28"/>
        </w:rPr>
        <w:t>Родители должны знать, что решающими условиями и предпосылками развития речи ребёнка являются:</w:t>
      </w:r>
    </w:p>
    <w:p w:rsidR="00FA0595" w:rsidRPr="00454FE9" w:rsidRDefault="00FA0595" w:rsidP="00FA0595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54FE9">
        <w:rPr>
          <w:rFonts w:ascii="Times New Roman" w:hAnsi="Times New Roman"/>
          <w:sz w:val="28"/>
          <w:szCs w:val="28"/>
        </w:rPr>
        <w:t xml:space="preserve">В семье должна существовать </w:t>
      </w:r>
      <w:r w:rsidRPr="00454FE9">
        <w:rPr>
          <w:rFonts w:ascii="Times New Roman" w:hAnsi="Times New Roman"/>
          <w:b/>
          <w:i/>
          <w:sz w:val="28"/>
          <w:szCs w:val="28"/>
        </w:rPr>
        <w:t>возможность активного речевого проявления</w:t>
      </w:r>
      <w:r w:rsidRPr="00454FE9">
        <w:rPr>
          <w:rFonts w:ascii="Times New Roman" w:hAnsi="Times New Roman"/>
          <w:sz w:val="28"/>
          <w:szCs w:val="28"/>
        </w:rPr>
        <w:t>. Ребёнок должен не только слушать речь, но и прежде всего говорить сам: при повторении названий предметов, описании явлений, изложении собственных мыслей упражняется его голосовой аппарат; с помощью слуха ребёнок контролирует свою речь, проверяет, понимают ли его другие;</w:t>
      </w:r>
    </w:p>
    <w:p w:rsidR="00FA0595" w:rsidRPr="00454FE9" w:rsidRDefault="00FA0595" w:rsidP="00FA0595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54FE9">
        <w:rPr>
          <w:rFonts w:ascii="Times New Roman" w:hAnsi="Times New Roman"/>
          <w:sz w:val="28"/>
          <w:szCs w:val="28"/>
        </w:rPr>
        <w:t xml:space="preserve">- </w:t>
      </w:r>
      <w:r w:rsidRPr="00454FE9">
        <w:rPr>
          <w:rFonts w:ascii="Times New Roman" w:hAnsi="Times New Roman"/>
          <w:b/>
          <w:i/>
          <w:sz w:val="28"/>
          <w:szCs w:val="28"/>
        </w:rPr>
        <w:t>образец речи взрослого</w:t>
      </w:r>
      <w:r w:rsidRPr="00454FE9">
        <w:rPr>
          <w:rFonts w:ascii="Times New Roman" w:hAnsi="Times New Roman"/>
          <w:sz w:val="28"/>
          <w:szCs w:val="28"/>
        </w:rPr>
        <w:t>. Дошкольник учится говорить, подражая речи взрослых, он говорит так, как говорят самые близкие из окружающих его людей: чисто, чётко, громко, либо небрежно; у него может быть богатый словарный запас слов, а может оказаться, что его речь будет проста и бедна;</w:t>
      </w:r>
    </w:p>
    <w:p w:rsidR="00FA0595" w:rsidRPr="00454FE9" w:rsidRDefault="00FA0595" w:rsidP="00FA0595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54FE9">
        <w:rPr>
          <w:rFonts w:ascii="Times New Roman" w:hAnsi="Times New Roman"/>
          <w:b/>
          <w:i/>
          <w:sz w:val="28"/>
          <w:szCs w:val="28"/>
        </w:rPr>
        <w:t>- использование правильных методов</w:t>
      </w:r>
      <w:r w:rsidRPr="00454FE9">
        <w:rPr>
          <w:rFonts w:ascii="Times New Roman" w:hAnsi="Times New Roman"/>
          <w:sz w:val="28"/>
          <w:szCs w:val="28"/>
        </w:rPr>
        <w:t xml:space="preserve">. Дошкольника надо вести к тому, чтобы он подражал словам, экспериментировал с ними, сравнивал по значению, упражнялся в произнесении звуков и слогов, самостоятельно рассказывал, пересказывал, инсценировал и драматизировал знакомые сказки; </w:t>
      </w:r>
      <w:r w:rsidRPr="00454FE9">
        <w:rPr>
          <w:rFonts w:ascii="Times New Roman" w:hAnsi="Times New Roman"/>
          <w:b/>
          <w:i/>
          <w:sz w:val="28"/>
          <w:szCs w:val="28"/>
        </w:rPr>
        <w:t>общее воздействие всех факторов, влияющих на ребёнка.</w:t>
      </w:r>
      <w:r w:rsidRPr="00454FE9">
        <w:rPr>
          <w:rFonts w:ascii="Times New Roman" w:hAnsi="Times New Roman"/>
          <w:sz w:val="28"/>
          <w:szCs w:val="28"/>
        </w:rPr>
        <w:t xml:space="preserve"> На развитие речи оказывает отрицательное влияние несогласованность требований взрослых.</w:t>
      </w:r>
    </w:p>
    <w:p w:rsidR="00FA0595" w:rsidRPr="00454FE9" w:rsidRDefault="00FA0595" w:rsidP="00FA059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A0595" w:rsidRPr="00454FE9" w:rsidRDefault="00FA0595" w:rsidP="00FA0595">
      <w:pPr>
        <w:pStyle w:val="a3"/>
        <w:spacing w:line="36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  <w:r w:rsidRPr="00454FE9">
        <w:rPr>
          <w:rFonts w:ascii="Times New Roman" w:hAnsi="Times New Roman"/>
          <w:b/>
          <w:i/>
          <w:sz w:val="28"/>
          <w:szCs w:val="28"/>
        </w:rPr>
        <w:t>Теперь вы знаете, что ребёнку нужна ваша помощь, знаете, что нужно делать. Наберитесь терпения. Все в ваших руках.</w:t>
      </w:r>
    </w:p>
    <w:p w:rsidR="00FA0595" w:rsidRPr="00454FE9" w:rsidRDefault="00FA0595" w:rsidP="00FA0595">
      <w:pPr>
        <w:pStyle w:val="a3"/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FA0595" w:rsidRPr="00454FE9" w:rsidRDefault="00FA0595" w:rsidP="00FA0595">
      <w:pPr>
        <w:spacing w:line="360" w:lineRule="auto"/>
        <w:ind w:left="720"/>
        <w:rPr>
          <w:rFonts w:ascii="Times New Roman" w:hAnsi="Times New Roman"/>
          <w:sz w:val="28"/>
          <w:szCs w:val="28"/>
        </w:rPr>
      </w:pPr>
    </w:p>
    <w:p w:rsidR="006A31BB" w:rsidRDefault="006A31BB">
      <w:bookmarkStart w:id="0" w:name="_GoBack"/>
      <w:bookmarkEnd w:id="0"/>
    </w:p>
    <w:sectPr w:rsidR="006A31BB" w:rsidSect="00E979B0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C486E"/>
    <w:multiLevelType w:val="hybridMultilevel"/>
    <w:tmpl w:val="8954E9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ED0"/>
    <w:rsid w:val="006A31BB"/>
    <w:rsid w:val="00E90ED0"/>
    <w:rsid w:val="00FA0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59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05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59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05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1241</Words>
  <Characters>7080</Characters>
  <Application>Microsoft Office Word</Application>
  <DocSecurity>0</DocSecurity>
  <Lines>59</Lines>
  <Paragraphs>16</Paragraphs>
  <ScaleCrop>false</ScaleCrop>
  <Company>Microsoft</Company>
  <LinksUpToDate>false</LinksUpToDate>
  <CharactersWithSpaces>8305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2020-05-06T13:53:00Z</dcterms:created>
  <dcterms:modified xsi:type="dcterms:W3CDTF">2020-05-06T13:54:00Z</dcterms:modified>
</cp:coreProperties>
</file>